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8A927" w14:textId="77777777" w:rsidR="008E1A59" w:rsidRPr="00A92791" w:rsidRDefault="008E1A59" w:rsidP="00D9058B">
      <w:pPr>
        <w:spacing w:after="0" w:line="240" w:lineRule="auto"/>
        <w:jc w:val="right"/>
        <w:rPr>
          <w:szCs w:val="28"/>
          <w:lang w:val="lv-LV"/>
        </w:rPr>
      </w:pPr>
    </w:p>
    <w:p w14:paraId="6DAE3A25" w14:textId="650D1DFF" w:rsidR="00312589" w:rsidRPr="00296B95" w:rsidRDefault="00312589" w:rsidP="00312589">
      <w:pPr>
        <w:spacing w:after="0" w:line="240" w:lineRule="auto"/>
        <w:ind w:left="3969"/>
        <w:jc w:val="right"/>
        <w:rPr>
          <w:b/>
          <w:szCs w:val="28"/>
          <w:lang w:val="lv-LV"/>
        </w:rPr>
      </w:pPr>
      <w:r w:rsidRPr="00296B95">
        <w:rPr>
          <w:b/>
          <w:szCs w:val="28"/>
          <w:lang w:val="lv-LV"/>
        </w:rPr>
        <w:t xml:space="preserve">Valsts sabiedrībai ar ierobežotu atbildību </w:t>
      </w:r>
      <w:r w:rsidR="00CF75F3" w:rsidRPr="00E5352A">
        <w:rPr>
          <w:b/>
          <w:szCs w:val="28"/>
          <w:lang w:val="lv-LV"/>
        </w:rPr>
        <w:t>„KREMERATA BALTICA”</w:t>
      </w:r>
    </w:p>
    <w:p w14:paraId="35FF163E" w14:textId="77777777" w:rsidR="00312589" w:rsidRPr="00296B95" w:rsidRDefault="00312589" w:rsidP="00312589">
      <w:pPr>
        <w:spacing w:after="0" w:line="240" w:lineRule="auto"/>
        <w:ind w:left="3969"/>
        <w:jc w:val="right"/>
        <w:rPr>
          <w:b/>
          <w:szCs w:val="28"/>
          <w:lang w:val="lv-LV"/>
        </w:rPr>
      </w:pPr>
    </w:p>
    <w:p w14:paraId="16050D9C" w14:textId="730FC4E1" w:rsidR="00312589" w:rsidRPr="00296B95" w:rsidRDefault="00312589" w:rsidP="00312589">
      <w:pPr>
        <w:spacing w:after="0" w:line="240" w:lineRule="auto"/>
        <w:ind w:right="4549"/>
        <w:jc w:val="both"/>
        <w:rPr>
          <w:b/>
          <w:i/>
          <w:szCs w:val="28"/>
          <w:lang w:val="lv-LV"/>
        </w:rPr>
      </w:pPr>
      <w:r w:rsidRPr="00296B95">
        <w:rPr>
          <w:b/>
          <w:szCs w:val="28"/>
          <w:lang w:val="lv-LV"/>
        </w:rPr>
        <w:t xml:space="preserve">Par valsts sabiedrības ar ierobežotu atbildību </w:t>
      </w:r>
      <w:r w:rsidR="00CF75F3" w:rsidRPr="00E5352A">
        <w:rPr>
          <w:b/>
          <w:szCs w:val="28"/>
          <w:lang w:val="lv-LV"/>
        </w:rPr>
        <w:t>„KREMERATA BALTICA”</w:t>
      </w:r>
      <w:r w:rsidRPr="00296B95">
        <w:rPr>
          <w:b/>
          <w:szCs w:val="28"/>
          <w:lang w:val="lv-LV"/>
        </w:rPr>
        <w:t xml:space="preserve"> zvērināta revidenta iecelšanu un atlīdzības noteikšanu</w:t>
      </w:r>
    </w:p>
    <w:p w14:paraId="5AE7DF47" w14:textId="77777777" w:rsidR="00312589" w:rsidRPr="00296B95" w:rsidRDefault="00312589" w:rsidP="00312589">
      <w:pPr>
        <w:spacing w:after="0" w:line="240" w:lineRule="auto"/>
        <w:jc w:val="both"/>
        <w:rPr>
          <w:bCs/>
          <w:szCs w:val="28"/>
          <w:lang w:val="lv-LV"/>
        </w:rPr>
      </w:pPr>
    </w:p>
    <w:p w14:paraId="0A42D863" w14:textId="77777777" w:rsidR="00DF6752" w:rsidRPr="00CF75F3" w:rsidRDefault="00DF6752" w:rsidP="00DF6752">
      <w:pPr>
        <w:pStyle w:val="Heading1"/>
        <w:keepNext w:val="0"/>
        <w:widowControl w:val="0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lv-LV"/>
        </w:rPr>
      </w:pPr>
      <w:r w:rsidRPr="00CF75F3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Saskaņā ar Publiskas personas kapitāla daļu un kapitālsabiedrību pārvaldības likuma 12.panta pirmo daļu un 66.panta pirmās daļas 5. un 8.punktu Kultūras ministrija </w:t>
      </w:r>
      <w:r w:rsidRPr="002113A3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valsts kapitāla daļu turētāja </w:t>
      </w:r>
      <w:r w:rsidRPr="00BA08F2">
        <w:rPr>
          <w:rFonts w:ascii="Times New Roman" w:hAnsi="Times New Roman" w:cs="Times New Roman"/>
          <w:b w:val="0"/>
          <w:sz w:val="28"/>
          <w:szCs w:val="28"/>
          <w:lang w:val="lv-LV"/>
        </w:rPr>
        <w:t>pārstāv</w:t>
      </w:r>
      <w:r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es </w:t>
      </w:r>
      <w:r w:rsidRPr="00BA08F2">
        <w:rPr>
          <w:rFonts w:ascii="Times New Roman" w:hAnsi="Times New Roman" w:cs="Times New Roman"/>
          <w:b w:val="0"/>
          <w:sz w:val="28"/>
          <w:szCs w:val="28"/>
          <w:lang w:val="lv-LV"/>
        </w:rPr>
        <w:t>– valsts sekretār</w:t>
      </w:r>
      <w:r>
        <w:rPr>
          <w:rFonts w:ascii="Times New Roman" w:hAnsi="Times New Roman" w:cs="Times New Roman"/>
          <w:b w:val="0"/>
          <w:sz w:val="28"/>
          <w:szCs w:val="28"/>
          <w:lang w:val="lv-LV"/>
        </w:rPr>
        <w:t>es Daces Vilsones personā</w:t>
      </w:r>
      <w:r w:rsidRPr="00CF75F3">
        <w:rPr>
          <w:rFonts w:ascii="Times New Roman" w:hAnsi="Times New Roman" w:cs="Times New Roman"/>
          <w:b w:val="0"/>
          <w:sz w:val="28"/>
          <w:szCs w:val="28"/>
          <w:lang w:val="lv-LV"/>
        </w:rPr>
        <w:t>, kura rīkojas uz Kultūras ministrijas 2019.gada 9.janvāra rīkojuma Nr.2.3-1-12 „Par valsts kapitāla daļu turētāja pārstāvjiem” 1.1.2.punkta pamata, pārstāvot visu valsts sabiedrības ar ierobežotu atbildību „KREMERATA BALTICA”, reģistrācijas Nr.</w:t>
      </w:r>
      <w:r w:rsidRPr="00280B64">
        <w:rPr>
          <w:rFonts w:ascii="Times New Roman" w:hAnsi="Times New Roman" w:cs="Times New Roman"/>
          <w:b w:val="0"/>
          <w:sz w:val="28"/>
          <w:szCs w:val="28"/>
          <w:lang w:val="lv-LV" w:eastAsia="lv-LV"/>
        </w:rPr>
        <w:t>40003487546</w:t>
      </w:r>
      <w:r w:rsidRPr="00CF75F3">
        <w:rPr>
          <w:rFonts w:ascii="Times New Roman" w:hAnsi="Times New Roman" w:cs="Times New Roman"/>
          <w:b w:val="0"/>
          <w:sz w:val="28"/>
          <w:szCs w:val="28"/>
          <w:lang w:val="lv-LV"/>
        </w:rPr>
        <w:t>, (turpmāk – kapitālsabiedrība) reģistrēto pamatkapitālu, nolemj:</w:t>
      </w:r>
    </w:p>
    <w:p w14:paraId="4173FFF1" w14:textId="77777777" w:rsidR="00DF6752" w:rsidRPr="00CF75F3" w:rsidRDefault="00DF6752" w:rsidP="00DF6752">
      <w:pPr>
        <w:spacing w:after="0" w:line="240" w:lineRule="auto"/>
        <w:jc w:val="both"/>
        <w:rPr>
          <w:bCs/>
          <w:szCs w:val="28"/>
          <w:lang w:val="lv-LV"/>
        </w:rPr>
      </w:pPr>
    </w:p>
    <w:p w14:paraId="1A2EA050" w14:textId="77777777" w:rsidR="00DF6752" w:rsidRPr="00E42083" w:rsidRDefault="00DF6752" w:rsidP="00DF6752">
      <w:pPr>
        <w:spacing w:after="0" w:line="240" w:lineRule="auto"/>
        <w:ind w:left="568" w:hanging="284"/>
        <w:jc w:val="both"/>
        <w:rPr>
          <w:szCs w:val="28"/>
          <w:lang w:val="lv-LV"/>
        </w:rPr>
      </w:pPr>
      <w:r w:rsidRPr="00A92791">
        <w:rPr>
          <w:szCs w:val="28"/>
          <w:lang w:val="lv-LV"/>
        </w:rPr>
        <w:t>-</w:t>
      </w:r>
      <w:r w:rsidRPr="00A92791">
        <w:rPr>
          <w:szCs w:val="28"/>
          <w:lang w:val="lv-LV"/>
        </w:rPr>
        <w:tab/>
      </w:r>
      <w:r w:rsidRPr="00E42083">
        <w:rPr>
          <w:lang w:val="lv-LV"/>
        </w:rPr>
        <w:t>iecelt par kapitālsabiedrības 202</w:t>
      </w:r>
      <w:r>
        <w:rPr>
          <w:lang w:val="lv-LV"/>
        </w:rPr>
        <w:t>4</w:t>
      </w:r>
      <w:r w:rsidRPr="00E42083">
        <w:rPr>
          <w:lang w:val="lv-LV"/>
        </w:rPr>
        <w:t xml:space="preserve">.gada pārskata revidentu </w:t>
      </w:r>
      <w:r w:rsidRPr="00791254">
        <w:rPr>
          <w:szCs w:val="28"/>
          <w:lang w:val="lv-LV"/>
        </w:rPr>
        <w:t>sabiedrību ar ierobežotu atbildību</w:t>
      </w:r>
      <w:r w:rsidRPr="00791254">
        <w:rPr>
          <w:bCs/>
          <w:szCs w:val="28"/>
          <w:lang w:val="lv-LV"/>
        </w:rPr>
        <w:t xml:space="preserve"> </w:t>
      </w:r>
      <w:r w:rsidRPr="000F5EA9">
        <w:rPr>
          <w:szCs w:val="28"/>
          <w:lang w:val="lv-LV"/>
        </w:rPr>
        <w:t xml:space="preserve">„ARMA K Revidents Auditors”, reģistrācijas Nr.40103150246, </w:t>
      </w:r>
      <w:r w:rsidRPr="00791254">
        <w:rPr>
          <w:szCs w:val="28"/>
          <w:lang w:val="lv-LV"/>
        </w:rPr>
        <w:t xml:space="preserve">un apstiprināt kapitālsabiedrības valdes iesniegto pakalpojuma cenas apmēru </w:t>
      </w:r>
      <w:r>
        <w:rPr>
          <w:szCs w:val="28"/>
          <w:lang w:val="lv-LV"/>
        </w:rPr>
        <w:t>1</w:t>
      </w:r>
      <w:r w:rsidRPr="00791254">
        <w:rPr>
          <w:szCs w:val="28"/>
          <w:lang w:val="lv-LV"/>
        </w:rPr>
        <w:t> </w:t>
      </w:r>
      <w:r>
        <w:rPr>
          <w:szCs w:val="28"/>
          <w:lang w:val="lv-LV"/>
        </w:rPr>
        <w:t>65</w:t>
      </w:r>
      <w:r w:rsidRPr="00791254">
        <w:rPr>
          <w:szCs w:val="28"/>
          <w:lang w:val="lv-LV"/>
        </w:rPr>
        <w:t xml:space="preserve">0 </w:t>
      </w:r>
      <w:r w:rsidRPr="00791254">
        <w:rPr>
          <w:i/>
          <w:szCs w:val="28"/>
          <w:lang w:val="lv-LV"/>
        </w:rPr>
        <w:t>euro</w:t>
      </w:r>
      <w:r w:rsidRPr="00791254">
        <w:rPr>
          <w:szCs w:val="28"/>
          <w:lang w:val="lv-LV"/>
        </w:rPr>
        <w:t xml:space="preserve"> bez PVN</w:t>
      </w:r>
      <w:r w:rsidRPr="00E42083">
        <w:rPr>
          <w:lang w:val="lv-LV"/>
        </w:rPr>
        <w:t>.</w:t>
      </w:r>
    </w:p>
    <w:p w14:paraId="09C8D5C9" w14:textId="77777777" w:rsidR="00DF6752" w:rsidRPr="00B93678" w:rsidRDefault="00DF6752" w:rsidP="00DF675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8BE46C0" w14:textId="77777777" w:rsidR="00DF6752" w:rsidRPr="00B93678" w:rsidRDefault="00DF6752" w:rsidP="00DF675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6AD1F93" w14:textId="77777777" w:rsidR="00DF6752" w:rsidRPr="0072419F" w:rsidRDefault="00DF6752" w:rsidP="00DF6752">
      <w:pPr>
        <w:tabs>
          <w:tab w:val="center" w:pos="5529"/>
          <w:tab w:val="right" w:pos="8789"/>
        </w:tabs>
        <w:spacing w:after="0" w:line="240" w:lineRule="auto"/>
        <w:jc w:val="both"/>
        <w:rPr>
          <w:rFonts w:eastAsia="Times New Roman"/>
          <w:szCs w:val="28"/>
          <w:lang w:val="lv-LV" w:eastAsia="lv-LV"/>
        </w:rPr>
      </w:pPr>
      <w:r w:rsidRPr="00A618D0">
        <w:rPr>
          <w:szCs w:val="28"/>
          <w:lang w:val="lv-LV"/>
        </w:rPr>
        <w:t>Valsts kapitāla daļu turētāja pārstāv</w:t>
      </w:r>
      <w:r>
        <w:rPr>
          <w:szCs w:val="28"/>
          <w:lang w:val="lv-LV"/>
        </w:rPr>
        <w:t>e</w:t>
      </w:r>
      <w:r>
        <w:rPr>
          <w:rFonts w:eastAsia="Times New Roman"/>
          <w:szCs w:val="28"/>
          <w:lang w:val="lv-LV" w:eastAsia="lv-LV"/>
        </w:rPr>
        <w:tab/>
      </w:r>
      <w:r w:rsidRPr="003723AA">
        <w:rPr>
          <w:rFonts w:eastAsia="Times New Roman"/>
          <w:szCs w:val="28"/>
          <w:lang w:val="lv-LV" w:eastAsia="lv-LV"/>
        </w:rPr>
        <w:t>(paraksts*)</w:t>
      </w:r>
      <w:r w:rsidRPr="003723AA">
        <w:rPr>
          <w:rFonts w:eastAsia="Times New Roman"/>
          <w:szCs w:val="28"/>
          <w:lang w:val="lv-LV" w:eastAsia="lv-LV"/>
        </w:rPr>
        <w:tab/>
      </w:r>
      <w:r>
        <w:rPr>
          <w:rFonts w:eastAsia="Times New Roman"/>
          <w:szCs w:val="28"/>
          <w:lang w:val="lv-LV" w:eastAsia="lv-LV"/>
        </w:rPr>
        <w:t>D.Vilsone</w:t>
      </w:r>
    </w:p>
    <w:p w14:paraId="2C93E978" w14:textId="6B006C2D" w:rsidR="009C19F1" w:rsidRPr="0072419F" w:rsidRDefault="009C19F1" w:rsidP="00C23B9F">
      <w:pPr>
        <w:tabs>
          <w:tab w:val="center" w:pos="5529"/>
          <w:tab w:val="right" w:pos="8789"/>
        </w:tabs>
        <w:spacing w:after="0" w:line="240" w:lineRule="auto"/>
        <w:jc w:val="both"/>
        <w:rPr>
          <w:rFonts w:eastAsia="Times New Roman"/>
          <w:szCs w:val="28"/>
          <w:lang w:val="lv-LV" w:eastAsia="lv-LV"/>
        </w:rPr>
      </w:pPr>
    </w:p>
    <w:p w14:paraId="751432E9" w14:textId="77777777" w:rsidR="00312589" w:rsidRPr="003723AA" w:rsidRDefault="00312589" w:rsidP="00312589">
      <w:pPr>
        <w:widowControl/>
        <w:spacing w:after="0" w:line="240" w:lineRule="auto"/>
        <w:ind w:firstLine="720"/>
        <w:jc w:val="both"/>
        <w:rPr>
          <w:rFonts w:eastAsia="Times New Roman"/>
          <w:sz w:val="24"/>
          <w:szCs w:val="24"/>
          <w:lang w:val="lv-LV" w:eastAsia="lv-LV"/>
        </w:rPr>
      </w:pPr>
    </w:p>
    <w:p w14:paraId="22F21466" w14:textId="77777777" w:rsidR="00312589" w:rsidRPr="003723AA" w:rsidRDefault="00312589" w:rsidP="00312589">
      <w:pPr>
        <w:widowControl/>
        <w:spacing w:after="0" w:line="240" w:lineRule="auto"/>
        <w:ind w:firstLine="720"/>
        <w:jc w:val="both"/>
        <w:rPr>
          <w:rFonts w:eastAsia="Times New Roman"/>
          <w:sz w:val="24"/>
          <w:szCs w:val="24"/>
          <w:lang w:val="lv-LV" w:eastAsia="lv-LV"/>
        </w:rPr>
      </w:pPr>
    </w:p>
    <w:p w14:paraId="3C055B5B" w14:textId="77777777" w:rsidR="00312589" w:rsidRDefault="00312589" w:rsidP="00312589">
      <w:pPr>
        <w:spacing w:after="0" w:line="240" w:lineRule="auto"/>
        <w:jc w:val="both"/>
        <w:rPr>
          <w:sz w:val="24"/>
          <w:szCs w:val="24"/>
          <w:lang w:val="lv-LV"/>
        </w:rPr>
      </w:pPr>
      <w:r w:rsidRPr="003723AA">
        <w:rPr>
          <w:sz w:val="24"/>
          <w:szCs w:val="24"/>
          <w:lang w:val="lv-LV"/>
        </w:rPr>
        <w:t>* Dokuments ir parakstīts ar drošu elektronisko parakstu</w:t>
      </w:r>
    </w:p>
    <w:p w14:paraId="5A88B483" w14:textId="1EFB0149" w:rsidR="00312589" w:rsidRDefault="00312589" w:rsidP="0031258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E6D100F" w14:textId="590DCE50" w:rsidR="00921137" w:rsidRDefault="00921137" w:rsidP="0031258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981E6D9" w14:textId="751415C9" w:rsidR="00312589" w:rsidRPr="00B93678" w:rsidRDefault="00312589" w:rsidP="0031258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781E3D5" w14:textId="582C0FDF" w:rsidR="00312589" w:rsidRDefault="00312589" w:rsidP="009473B1">
      <w:pPr>
        <w:tabs>
          <w:tab w:val="right" w:pos="8789"/>
        </w:tabs>
        <w:spacing w:after="0" w:line="240" w:lineRule="auto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Katajs </w:t>
      </w:r>
      <w:r w:rsidR="00A14841">
        <w:rPr>
          <w:sz w:val="20"/>
          <w:szCs w:val="20"/>
          <w:lang w:val="lv-LV"/>
        </w:rPr>
        <w:t>29263983</w:t>
      </w:r>
    </w:p>
    <w:p w14:paraId="6D0E236A" w14:textId="77777777" w:rsidR="00D9058B" w:rsidRDefault="00312589" w:rsidP="009473B1">
      <w:pPr>
        <w:spacing w:after="0" w:line="240" w:lineRule="auto"/>
        <w:rPr>
          <w:sz w:val="24"/>
          <w:szCs w:val="24"/>
          <w:lang w:val="lv-LV"/>
        </w:rPr>
      </w:pPr>
      <w:hyperlink r:id="rId7" w:history="1">
        <w:r w:rsidRPr="002E771B">
          <w:rPr>
            <w:rStyle w:val="Hyperlink"/>
            <w:sz w:val="20"/>
            <w:szCs w:val="20"/>
            <w:lang w:val="lv-LV"/>
          </w:rPr>
          <w:t>Marcis.Katajs@km.gov.lv</w:t>
        </w:r>
      </w:hyperlink>
    </w:p>
    <w:sectPr w:rsidR="00D9058B" w:rsidSect="00FE7598">
      <w:headerReference w:type="default" r:id="rId8"/>
      <w:headerReference w:type="first" r:id="rId9"/>
      <w:foot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F0421" w14:textId="77777777" w:rsidR="00BE3A14" w:rsidRDefault="00BE3A14">
      <w:pPr>
        <w:spacing w:after="0" w:line="240" w:lineRule="auto"/>
      </w:pPr>
      <w:r>
        <w:separator/>
      </w:r>
    </w:p>
  </w:endnote>
  <w:endnote w:type="continuationSeparator" w:id="0">
    <w:p w14:paraId="586C830F" w14:textId="77777777" w:rsidR="00BE3A14" w:rsidRDefault="00BE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Calibri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5CB87" w14:textId="77777777" w:rsidR="00B711B8" w:rsidRPr="008B535E" w:rsidRDefault="00B711B8" w:rsidP="008B535E">
    <w:pPr>
      <w:spacing w:after="0" w:line="240" w:lineRule="auto"/>
      <w:jc w:val="both"/>
      <w:rPr>
        <w:sz w:val="24"/>
        <w:szCs w:val="24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99A60" w14:textId="77777777" w:rsidR="00BE3A14" w:rsidRDefault="00BE3A14">
      <w:pPr>
        <w:spacing w:after="0" w:line="240" w:lineRule="auto"/>
      </w:pPr>
      <w:r>
        <w:separator/>
      </w:r>
    </w:p>
  </w:footnote>
  <w:footnote w:type="continuationSeparator" w:id="0">
    <w:p w14:paraId="43CBF11B" w14:textId="77777777" w:rsidR="00BE3A14" w:rsidRDefault="00BE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7896"/>
      <w:docPartObj>
        <w:docPartGallery w:val="Page Numbers (Top of Page)"/>
        <w:docPartUnique/>
      </w:docPartObj>
    </w:sdtPr>
    <w:sdtEndPr/>
    <w:sdtContent>
      <w:p w14:paraId="081947A9" w14:textId="77777777" w:rsidR="00C6681E" w:rsidRDefault="0080392C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="00C6681E"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791254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81CC" w14:textId="77777777" w:rsidR="00C6681E" w:rsidRDefault="00C6681E" w:rsidP="008E1A59">
    <w:pPr>
      <w:pStyle w:val="Header"/>
    </w:pPr>
  </w:p>
  <w:p w14:paraId="68E1334B" w14:textId="77777777" w:rsidR="00C6681E" w:rsidRDefault="00C6681E" w:rsidP="008E1A59">
    <w:pPr>
      <w:pStyle w:val="Header"/>
    </w:pPr>
  </w:p>
  <w:p w14:paraId="2279A954" w14:textId="77777777" w:rsidR="00C6681E" w:rsidRDefault="00C6681E" w:rsidP="008E1A59">
    <w:pPr>
      <w:pStyle w:val="Header"/>
    </w:pPr>
  </w:p>
  <w:p w14:paraId="3061B044" w14:textId="77777777" w:rsidR="00C6681E" w:rsidRDefault="00C6681E" w:rsidP="008E1A59">
    <w:pPr>
      <w:pStyle w:val="Header"/>
    </w:pPr>
  </w:p>
  <w:p w14:paraId="2EB3F5C0" w14:textId="77777777" w:rsidR="00C6681E" w:rsidRDefault="00C6681E" w:rsidP="008E1A59">
    <w:pPr>
      <w:pStyle w:val="Header"/>
    </w:pPr>
  </w:p>
  <w:p w14:paraId="48E78072" w14:textId="77777777" w:rsidR="00C6681E" w:rsidRDefault="00C6681E" w:rsidP="008E1A59">
    <w:pPr>
      <w:pStyle w:val="Header"/>
    </w:pPr>
  </w:p>
  <w:p w14:paraId="74376A01" w14:textId="77777777" w:rsidR="00C6681E" w:rsidRDefault="00C6681E" w:rsidP="008E1A59">
    <w:pPr>
      <w:pStyle w:val="Header"/>
    </w:pPr>
  </w:p>
  <w:p w14:paraId="0CEAAB57" w14:textId="77777777" w:rsidR="00C6681E" w:rsidRDefault="00C6681E" w:rsidP="008E1A59">
    <w:pPr>
      <w:pStyle w:val="Header"/>
    </w:pPr>
  </w:p>
  <w:p w14:paraId="21BBEF91" w14:textId="77777777" w:rsidR="00C6681E" w:rsidRDefault="00C6681E" w:rsidP="008E1A59">
    <w:pPr>
      <w:pStyle w:val="Header"/>
    </w:pPr>
  </w:p>
  <w:p w14:paraId="41E241AD" w14:textId="77777777" w:rsidR="00C6681E" w:rsidRDefault="00C6681E" w:rsidP="008E1A59">
    <w:pPr>
      <w:pStyle w:val="Header"/>
    </w:pPr>
  </w:p>
  <w:p w14:paraId="1FFE65F0" w14:textId="77777777" w:rsidR="00C6681E" w:rsidRPr="0025273F" w:rsidRDefault="00C6681E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</w:t>
    </w:r>
    <w:r w:rsidRPr="0025273F">
      <w:rPr>
        <w:b/>
        <w:szCs w:val="28"/>
        <w:lang w:val="pt-BR"/>
      </w:rPr>
      <w:t>S</w:t>
    </w:r>
  </w:p>
  <w:p w14:paraId="7D9964BA" w14:textId="77777777" w:rsidR="00C6681E" w:rsidRDefault="00C6681E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14:paraId="00BA2AC9" w14:textId="77777777" w:rsidR="00C6681E" w:rsidRPr="0025273F" w:rsidRDefault="00C6681E" w:rsidP="008E1A59">
    <w:pPr>
      <w:spacing w:after="0" w:line="240" w:lineRule="auto"/>
      <w:jc w:val="center"/>
      <w:rPr>
        <w:szCs w:val="28"/>
        <w:lang w:val="pt-BR"/>
      </w:rPr>
    </w:pPr>
  </w:p>
  <w:p w14:paraId="01081433" w14:textId="74F10B65" w:rsidR="00C6681E" w:rsidRDefault="00C6681E" w:rsidP="00811375">
    <w:pPr>
      <w:tabs>
        <w:tab w:val="right" w:pos="9072"/>
      </w:tabs>
      <w:spacing w:after="0" w:line="240" w:lineRule="auto"/>
      <w:contextualSpacing/>
    </w:pPr>
    <w:r>
      <w:t>31.10.2024</w:t>
    </w:r>
    <w:r>
      <w:rPr>
        <w:szCs w:val="28"/>
      </w:rPr>
      <w:t xml:space="preserve">. </w:t>
    </w:r>
    <w:r>
      <w:rPr>
        <w:szCs w:val="28"/>
      </w:rPr>
      <w:tab/>
    </w:r>
    <w:r w:rsidRPr="00D13A39">
      <w:rPr>
        <w:szCs w:val="28"/>
      </w:rPr>
      <w:t>Nr.</w:t>
    </w:r>
    <w:r>
      <w:t>2.5-3-100</w:t>
    </w:r>
    <w:r w:rsidRPr="00D13A39">
      <w:rPr>
        <w:szCs w:val="28"/>
      </w:rPr>
      <w:t xml:space="preserve"> </w:t>
    </w:r>
    <w:r>
      <w:rPr>
        <w:noProof/>
        <w:lang w:val="lv-LV" w:eastAsia="lv-LV"/>
      </w:rPr>
      <w:drawing>
        <wp:anchor distT="0" distB="0" distL="114300" distR="114300" simplePos="0" relativeHeight="251659776" behindDoc="1" locked="0" layoutInCell="1" allowOverlap="1" wp14:anchorId="486E41AE" wp14:editId="48DA9CEF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4462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5C345CF" wp14:editId="5F69B27B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08F4" w14:textId="77777777" w:rsidR="00C6681E" w:rsidRPr="00754850" w:rsidRDefault="00C6681E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67330200, fakss 67330293, e-pasts </w:t>
                          </w:r>
                          <w:hyperlink r:id="rId2" w:history="1">
                            <w:r w:rsidR="00885CB5" w:rsidRPr="003040AF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="00885CB5" w:rsidRPr="003040AF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5C345CF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>
              <v:textbox inset="0,0,0,0">
                <w:txbxContent>
                  <w:p w:rsidRPr="00754850" w:rsidR="00C6681E" w:rsidP="00AD6F6C" w:rsidRDefault="00C6681E" w14:paraId="222208F4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67330200, fakss 67330293, e-pasts </w:t>
                    </w:r>
                    <w:hyperlink w:history="1" r:id="rId4">
                      <w:r w:rsidRPr="003040AF" w:rsidR="00885CB5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w:history="1" r:id="rId5">
                      <w:r w:rsidRPr="003040AF" w:rsidR="00885CB5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974462"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F59C688" wp14:editId="7516109D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2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3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M39g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" w14:anchorId="6CF3021E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4038BF"/>
    <w:multiLevelType w:val="hybridMultilevel"/>
    <w:tmpl w:val="202E0B2A"/>
    <w:lvl w:ilvl="0" w:tplc="775475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71212689">
    <w:abstractNumId w:val="10"/>
  </w:num>
  <w:num w:numId="2" w16cid:durableId="239222134">
    <w:abstractNumId w:val="8"/>
  </w:num>
  <w:num w:numId="3" w16cid:durableId="1295254343">
    <w:abstractNumId w:val="7"/>
  </w:num>
  <w:num w:numId="4" w16cid:durableId="1107195280">
    <w:abstractNumId w:val="6"/>
  </w:num>
  <w:num w:numId="5" w16cid:durableId="309360920">
    <w:abstractNumId w:val="5"/>
  </w:num>
  <w:num w:numId="6" w16cid:durableId="1894387488">
    <w:abstractNumId w:val="9"/>
  </w:num>
  <w:num w:numId="7" w16cid:durableId="1501039080">
    <w:abstractNumId w:val="4"/>
  </w:num>
  <w:num w:numId="8" w16cid:durableId="441457318">
    <w:abstractNumId w:val="3"/>
  </w:num>
  <w:num w:numId="9" w16cid:durableId="85733715">
    <w:abstractNumId w:val="2"/>
  </w:num>
  <w:num w:numId="10" w16cid:durableId="1973822135">
    <w:abstractNumId w:val="1"/>
  </w:num>
  <w:num w:numId="11" w16cid:durableId="431702768">
    <w:abstractNumId w:val="0"/>
  </w:num>
  <w:num w:numId="12" w16cid:durableId="76371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72564"/>
    <w:rsid w:val="000B1B7B"/>
    <w:rsid w:val="000B7AAF"/>
    <w:rsid w:val="000C4FDE"/>
    <w:rsid w:val="000E16CA"/>
    <w:rsid w:val="000F07E1"/>
    <w:rsid w:val="000F7727"/>
    <w:rsid w:val="00124173"/>
    <w:rsid w:val="00132711"/>
    <w:rsid w:val="001379ED"/>
    <w:rsid w:val="00180603"/>
    <w:rsid w:val="001A3D32"/>
    <w:rsid w:val="001D0373"/>
    <w:rsid w:val="001F0D23"/>
    <w:rsid w:val="00200E42"/>
    <w:rsid w:val="00224178"/>
    <w:rsid w:val="00254FEE"/>
    <w:rsid w:val="00275B9E"/>
    <w:rsid w:val="00280B64"/>
    <w:rsid w:val="0029521F"/>
    <w:rsid w:val="00296B95"/>
    <w:rsid w:val="002B3077"/>
    <w:rsid w:val="002D4AA4"/>
    <w:rsid w:val="002E1474"/>
    <w:rsid w:val="002F2EA2"/>
    <w:rsid w:val="002F3A87"/>
    <w:rsid w:val="002F6110"/>
    <w:rsid w:val="00312589"/>
    <w:rsid w:val="00335032"/>
    <w:rsid w:val="00350E10"/>
    <w:rsid w:val="00386064"/>
    <w:rsid w:val="00393342"/>
    <w:rsid w:val="003A131D"/>
    <w:rsid w:val="003A4A68"/>
    <w:rsid w:val="003B2461"/>
    <w:rsid w:val="003B7A65"/>
    <w:rsid w:val="003D480B"/>
    <w:rsid w:val="003D51C4"/>
    <w:rsid w:val="004021AD"/>
    <w:rsid w:val="00443615"/>
    <w:rsid w:val="004466BC"/>
    <w:rsid w:val="004900B5"/>
    <w:rsid w:val="0049301B"/>
    <w:rsid w:val="00493308"/>
    <w:rsid w:val="004A7FDE"/>
    <w:rsid w:val="004E1541"/>
    <w:rsid w:val="00510D25"/>
    <w:rsid w:val="00535564"/>
    <w:rsid w:val="00551936"/>
    <w:rsid w:val="00577E81"/>
    <w:rsid w:val="00592B78"/>
    <w:rsid w:val="0059509F"/>
    <w:rsid w:val="005A61C3"/>
    <w:rsid w:val="005B1C03"/>
    <w:rsid w:val="005B283F"/>
    <w:rsid w:val="006444AA"/>
    <w:rsid w:val="0065272C"/>
    <w:rsid w:val="00663C3A"/>
    <w:rsid w:val="00670B85"/>
    <w:rsid w:val="00674060"/>
    <w:rsid w:val="006B5961"/>
    <w:rsid w:val="006C0925"/>
    <w:rsid w:val="006C1639"/>
    <w:rsid w:val="00700814"/>
    <w:rsid w:val="00707F5F"/>
    <w:rsid w:val="007131BF"/>
    <w:rsid w:val="00715492"/>
    <w:rsid w:val="00733848"/>
    <w:rsid w:val="00736ACA"/>
    <w:rsid w:val="00747CCB"/>
    <w:rsid w:val="00754850"/>
    <w:rsid w:val="007704BD"/>
    <w:rsid w:val="00772F2A"/>
    <w:rsid w:val="007822FD"/>
    <w:rsid w:val="00783C44"/>
    <w:rsid w:val="00791254"/>
    <w:rsid w:val="007A350B"/>
    <w:rsid w:val="007B3BA5"/>
    <w:rsid w:val="007B48EC"/>
    <w:rsid w:val="007E4D1F"/>
    <w:rsid w:val="0080392C"/>
    <w:rsid w:val="00811375"/>
    <w:rsid w:val="00815277"/>
    <w:rsid w:val="00876C21"/>
    <w:rsid w:val="00881872"/>
    <w:rsid w:val="0088338D"/>
    <w:rsid w:val="00885CB5"/>
    <w:rsid w:val="008B535E"/>
    <w:rsid w:val="008E1A59"/>
    <w:rsid w:val="008E4B7D"/>
    <w:rsid w:val="00905EEA"/>
    <w:rsid w:val="00911666"/>
    <w:rsid w:val="00921137"/>
    <w:rsid w:val="0092496D"/>
    <w:rsid w:val="009356AA"/>
    <w:rsid w:val="00936A44"/>
    <w:rsid w:val="009473B1"/>
    <w:rsid w:val="00954D5A"/>
    <w:rsid w:val="00954FBA"/>
    <w:rsid w:val="00974462"/>
    <w:rsid w:val="009B04D1"/>
    <w:rsid w:val="009C19F1"/>
    <w:rsid w:val="009D3E35"/>
    <w:rsid w:val="009F75DC"/>
    <w:rsid w:val="00A100C6"/>
    <w:rsid w:val="00A14841"/>
    <w:rsid w:val="00A22909"/>
    <w:rsid w:val="00A235F8"/>
    <w:rsid w:val="00A374A2"/>
    <w:rsid w:val="00A45216"/>
    <w:rsid w:val="00A472EA"/>
    <w:rsid w:val="00A5688A"/>
    <w:rsid w:val="00A854E9"/>
    <w:rsid w:val="00A92791"/>
    <w:rsid w:val="00AB1ACF"/>
    <w:rsid w:val="00AD6F6C"/>
    <w:rsid w:val="00B45DB5"/>
    <w:rsid w:val="00B711B8"/>
    <w:rsid w:val="00B75886"/>
    <w:rsid w:val="00B8215B"/>
    <w:rsid w:val="00B93678"/>
    <w:rsid w:val="00BB2700"/>
    <w:rsid w:val="00BC204B"/>
    <w:rsid w:val="00BE3A14"/>
    <w:rsid w:val="00C01571"/>
    <w:rsid w:val="00C04517"/>
    <w:rsid w:val="00C23B9F"/>
    <w:rsid w:val="00C30EFB"/>
    <w:rsid w:val="00C439C3"/>
    <w:rsid w:val="00C47F57"/>
    <w:rsid w:val="00C55133"/>
    <w:rsid w:val="00C62F7E"/>
    <w:rsid w:val="00C6681E"/>
    <w:rsid w:val="00CA70F8"/>
    <w:rsid w:val="00CB6378"/>
    <w:rsid w:val="00CC29F8"/>
    <w:rsid w:val="00CE2B67"/>
    <w:rsid w:val="00CF75F3"/>
    <w:rsid w:val="00D13A39"/>
    <w:rsid w:val="00D21FA6"/>
    <w:rsid w:val="00D558D2"/>
    <w:rsid w:val="00D55B4B"/>
    <w:rsid w:val="00D66550"/>
    <w:rsid w:val="00D9058B"/>
    <w:rsid w:val="00D90BE1"/>
    <w:rsid w:val="00DB3259"/>
    <w:rsid w:val="00DC1ABC"/>
    <w:rsid w:val="00DE5120"/>
    <w:rsid w:val="00DE52EE"/>
    <w:rsid w:val="00DF6752"/>
    <w:rsid w:val="00E279FD"/>
    <w:rsid w:val="00E365CE"/>
    <w:rsid w:val="00E42083"/>
    <w:rsid w:val="00E765BB"/>
    <w:rsid w:val="00EA55E4"/>
    <w:rsid w:val="00EB43B0"/>
    <w:rsid w:val="00ED4734"/>
    <w:rsid w:val="00EE5D19"/>
    <w:rsid w:val="00F034CD"/>
    <w:rsid w:val="00F035CF"/>
    <w:rsid w:val="00F11E60"/>
    <w:rsid w:val="00F60586"/>
    <w:rsid w:val="00FB5CE3"/>
    <w:rsid w:val="00FE7598"/>
    <w:rsid w:val="00FF6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365BC18"/>
  <w15:docId w15:val="{CF42CABF-6AF6-4C2E-A2E9-E8F8DBA5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6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04517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C04517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8B535E"/>
    <w:pPr>
      <w:widowControl/>
      <w:spacing w:after="0" w:line="240" w:lineRule="auto"/>
      <w:ind w:left="720"/>
    </w:pPr>
    <w:rPr>
      <w:rFonts w:ascii="RimTimes" w:eastAsia="Times New Roman" w:hAnsi="RimTimes"/>
      <w:sz w:val="24"/>
      <w:szCs w:val="20"/>
      <w:lang w:val="en-GB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85C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279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9125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744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1872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is.Katajs@km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Lēmums par kapitālsabiedrībām, kurās Kultūras ministrija ir kapitāla daļu turētāja</vt:lpstr>
      <vt:lpstr/>
    </vt:vector>
  </TitlesOfParts>
  <Company>LR Kultūras Ministrija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Lēmums par kapitālsabiedrībām, kurās Kultūras ministrija ir kapitāla daļu turētāja</dc:title>
  <dc:subject>Elektroniskā dokumenta veidlapa</dc:subject>
  <dc:creator>Juridiskā nodaļa</dc:creator>
  <cp:keywords>kapitālsabiedrība</cp:keywords>
  <cp:lastModifiedBy>Ingrida Zemzare</cp:lastModifiedBy>
  <cp:revision>2</cp:revision>
  <cp:lastPrinted>2017-01-05T09:02:00Z</cp:lastPrinted>
  <dcterms:created xsi:type="dcterms:W3CDTF">2024-11-02T09:39:00Z</dcterms:created>
  <dcterms:modified xsi:type="dcterms:W3CDTF">2024-11-02T09:39:00Z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