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DCB3" w14:textId="4E695EA2" w:rsidR="006C2EBC" w:rsidRPr="00943B10" w:rsidRDefault="002855B9" w:rsidP="006C2EBC">
      <w:pPr>
        <w:jc w:val="center"/>
        <w:outlineLvl w:val="0"/>
      </w:pPr>
      <w:r w:rsidRPr="00F57A0A">
        <w:t xml:space="preserve">Valsts sabiedrības ar ierobežotu atbildību </w:t>
      </w:r>
      <w:bookmarkStart w:id="0" w:name="_Hlk78806200"/>
      <w:r w:rsidR="006C2EBC" w:rsidRPr="00943B10">
        <w:t>„</w:t>
      </w:r>
      <w:r w:rsidR="00F54B04">
        <w:rPr>
          <w:szCs w:val="28"/>
        </w:rPr>
        <w:t>KREMERATA BALTICA</w:t>
      </w:r>
      <w:r w:rsidR="006C2EBC" w:rsidRPr="00943B10">
        <w:t>”</w:t>
      </w:r>
      <w:bookmarkEnd w:id="0"/>
    </w:p>
    <w:p w14:paraId="51EC2E6C" w14:textId="10D20E62" w:rsidR="006C2EBC" w:rsidRDefault="006C2EBC" w:rsidP="006C2EBC">
      <w:pPr>
        <w:jc w:val="center"/>
        <w:outlineLvl w:val="0"/>
      </w:pPr>
      <w:r w:rsidRPr="00943B10">
        <w:t>reģistrācijas Nr.</w:t>
      </w:r>
      <w:r w:rsidRPr="0000437A">
        <w:t>4</w:t>
      </w:r>
      <w:r w:rsidR="00A33441">
        <w:t>0003</w:t>
      </w:r>
      <w:r w:rsidR="00F54B04">
        <w:t>487546</w:t>
      </w:r>
    </w:p>
    <w:p w14:paraId="407E339B" w14:textId="1D07DE69" w:rsidR="002855B9" w:rsidRPr="00FC360A" w:rsidRDefault="002855B9" w:rsidP="006C2EBC">
      <w:pPr>
        <w:jc w:val="center"/>
        <w:outlineLvl w:val="0"/>
      </w:pPr>
      <w:r w:rsidRPr="00FC360A">
        <w:t xml:space="preserve">dalībnieku sapulces protokols </w:t>
      </w:r>
    </w:p>
    <w:p w14:paraId="448EA39D" w14:textId="77777777" w:rsidR="002855B9" w:rsidRPr="00385E18" w:rsidRDefault="002855B9" w:rsidP="002855B9">
      <w:pPr>
        <w:jc w:val="center"/>
      </w:pPr>
    </w:p>
    <w:p w14:paraId="2F27A3DD" w14:textId="66E43A10" w:rsidR="002855B9" w:rsidRDefault="002855B9" w:rsidP="002855B9">
      <w:r w:rsidRPr="00385E18">
        <w:t>Rīgā</w:t>
      </w:r>
      <w:r>
        <w:t xml:space="preserve">, </w:t>
      </w:r>
      <w:proofErr w:type="gramStart"/>
      <w:r>
        <w:t>20</w:t>
      </w:r>
      <w:r w:rsidR="007E6934">
        <w:t>2</w:t>
      </w:r>
      <w:r w:rsidR="006C2EBC">
        <w:t>1</w:t>
      </w:r>
      <w:r>
        <w:t>.gada</w:t>
      </w:r>
      <w:proofErr w:type="gramEnd"/>
      <w:r>
        <w:t xml:space="preserve"> </w:t>
      </w:r>
      <w:r w:rsidR="00C64C1A">
        <w:t>5</w:t>
      </w:r>
      <w:r w:rsidR="007E6934">
        <w:t>.</w:t>
      </w:r>
      <w:r w:rsidR="006A63FC">
        <w:t>augustā</w:t>
      </w:r>
    </w:p>
    <w:p w14:paraId="1EC6295B" w14:textId="77777777" w:rsidR="007E6934" w:rsidRPr="00385E18" w:rsidRDefault="007E6934" w:rsidP="002855B9"/>
    <w:p w14:paraId="2E89952B" w14:textId="23EAA602" w:rsidR="006C2EBC" w:rsidRPr="009265F3" w:rsidRDefault="006C2EBC" w:rsidP="006C2EBC">
      <w:pPr>
        <w:jc w:val="both"/>
      </w:pPr>
      <w:r w:rsidRPr="009265F3">
        <w:t>Valsts sabiedrības ar ierobežotu atbildību „</w:t>
      </w:r>
      <w:r w:rsidR="009D7BC9">
        <w:t>KREMERATA BALTICA</w:t>
      </w:r>
      <w:r w:rsidRPr="009265F3">
        <w:t xml:space="preserve">” (turpmāk – kapitālsabiedrība) parakstītais, apmaksātais un balsstiesīgais pamatkapitāls ir </w:t>
      </w:r>
      <w:r w:rsidRPr="0000437A">
        <w:rPr>
          <w:bCs/>
        </w:rPr>
        <w:t>2</w:t>
      </w:r>
      <w:r>
        <w:rPr>
          <w:rFonts w:eastAsia="Batang"/>
        </w:rPr>
        <w:t> </w:t>
      </w:r>
      <w:r w:rsidR="00CA6095">
        <w:rPr>
          <w:bCs/>
        </w:rPr>
        <w:t>845</w:t>
      </w:r>
      <w:r>
        <w:rPr>
          <w:i/>
        </w:rPr>
        <w:t xml:space="preserve"> </w:t>
      </w:r>
      <w:r w:rsidRPr="009265F3">
        <w:rPr>
          <w:i/>
        </w:rPr>
        <w:t>euro</w:t>
      </w:r>
      <w:r w:rsidRPr="009265F3">
        <w:t>.</w:t>
      </w:r>
    </w:p>
    <w:p w14:paraId="6F2C6783" w14:textId="77777777" w:rsidR="006C2EBC" w:rsidRPr="00964538" w:rsidRDefault="006C2EBC" w:rsidP="006C2EBC">
      <w:pPr>
        <w:jc w:val="both"/>
        <w:rPr>
          <w:sz w:val="20"/>
          <w:szCs w:val="20"/>
        </w:rPr>
      </w:pPr>
    </w:p>
    <w:p w14:paraId="158C0514" w14:textId="77777777" w:rsidR="006C2EBC" w:rsidRPr="008F09FC" w:rsidRDefault="006C2EBC" w:rsidP="006C2EBC">
      <w:pPr>
        <w:jc w:val="both"/>
        <w:outlineLvl w:val="0"/>
        <w:rPr>
          <w:b/>
        </w:rPr>
      </w:pPr>
      <w:r w:rsidRPr="008F09FC">
        <w:rPr>
          <w:b/>
        </w:rPr>
        <w:t>Sapulcē piedalās:</w:t>
      </w:r>
    </w:p>
    <w:p w14:paraId="37AB86BD" w14:textId="14D64354" w:rsidR="006C2EBC" w:rsidRPr="008F09FC" w:rsidRDefault="006C2EBC" w:rsidP="006C2EBC">
      <w:pPr>
        <w:jc w:val="both"/>
      </w:pPr>
      <w:r>
        <w:t xml:space="preserve">Latvijas Republikas </w:t>
      </w:r>
      <w:r w:rsidRPr="008F09FC">
        <w:t xml:space="preserve">Kultūras ministrija, reģistrācijas Nr.90000042963, daļu skaits: </w:t>
      </w:r>
      <w:r w:rsidR="005D677F" w:rsidRPr="0000437A">
        <w:rPr>
          <w:bCs/>
        </w:rPr>
        <w:t>2</w:t>
      </w:r>
      <w:r w:rsidR="005D677F">
        <w:rPr>
          <w:rFonts w:eastAsia="Batang"/>
        </w:rPr>
        <w:t> </w:t>
      </w:r>
      <w:r w:rsidR="005D677F">
        <w:rPr>
          <w:bCs/>
        </w:rPr>
        <w:t>845</w:t>
      </w:r>
      <w:r w:rsidRPr="008F09FC">
        <w:t xml:space="preserve">, kas pārstāv 100 % balsstiesīgā pamatkapitāla un kuras vārdā, pamatojoties uz Publiskas personas kapitāla daļu un kapitālsabiedrību pārvaldības likuma </w:t>
      </w:r>
      <w:proofErr w:type="gramStart"/>
      <w:r w:rsidRPr="008F09FC">
        <w:t>12.panta</w:t>
      </w:r>
      <w:proofErr w:type="gramEnd"/>
      <w:r w:rsidRPr="008F09FC">
        <w:t xml:space="preserve"> pirmo daļu un Kultūras ministrijas 201</w:t>
      </w:r>
      <w:r>
        <w:t>9</w:t>
      </w:r>
      <w:r w:rsidRPr="008F09FC">
        <w:t xml:space="preserve">.gada </w:t>
      </w:r>
      <w:r>
        <w:t>9.janvāra</w:t>
      </w:r>
      <w:r w:rsidRPr="008F09FC">
        <w:t xml:space="preserve"> rīkojuma Nr.2.3.-1-</w:t>
      </w:r>
      <w:r>
        <w:t>12</w:t>
      </w:r>
      <w:r w:rsidRPr="008F09FC">
        <w:t xml:space="preserve"> „Par valsts kapitāla daļu turētāja pārstāvjiem” 1.</w:t>
      </w:r>
      <w:r>
        <w:t>1</w:t>
      </w:r>
      <w:r w:rsidRPr="008F09FC">
        <w:t>.</w:t>
      </w:r>
      <w:r w:rsidR="00F54B04">
        <w:t>2</w:t>
      </w:r>
      <w:r w:rsidRPr="008F09FC">
        <w:t>.</w:t>
      </w:r>
      <w:r w:rsidRPr="008F09FC">
        <w:rPr>
          <w:szCs w:val="28"/>
        </w:rPr>
        <w:t>punktu</w:t>
      </w:r>
      <w:r w:rsidRPr="008F09FC">
        <w:t>, rīkojas valsts sekretār</w:t>
      </w:r>
      <w:r w:rsidR="006A63FC">
        <w:t>e</w:t>
      </w:r>
      <w:r w:rsidR="0076596D">
        <w:t xml:space="preserve"> </w:t>
      </w:r>
      <w:r w:rsidR="006A63FC">
        <w:t>Dace Vilsone</w:t>
      </w:r>
      <w:r w:rsidRPr="008F09FC">
        <w:t xml:space="preserve">. </w:t>
      </w:r>
    </w:p>
    <w:p w14:paraId="4A5CDC86" w14:textId="77777777" w:rsidR="006C2EBC" w:rsidRPr="00964538" w:rsidRDefault="006C2EBC" w:rsidP="006C2EBC">
      <w:pPr>
        <w:rPr>
          <w:sz w:val="20"/>
          <w:szCs w:val="20"/>
        </w:rPr>
      </w:pPr>
    </w:p>
    <w:p w14:paraId="6784CEAE" w14:textId="77777777" w:rsidR="006C2EBC" w:rsidRPr="00004B11" w:rsidRDefault="006C2EBC" w:rsidP="006C2EBC">
      <w:pPr>
        <w:rPr>
          <w:b/>
          <w:bCs/>
        </w:rPr>
      </w:pPr>
      <w:r w:rsidRPr="00004B11">
        <w:rPr>
          <w:b/>
          <w:bCs/>
        </w:rPr>
        <w:t xml:space="preserve">Sapulces vadītāja: </w:t>
      </w:r>
    </w:p>
    <w:p w14:paraId="6CF9C66B" w14:textId="569DDBCF" w:rsidR="006C2EBC" w:rsidRPr="008F09FC" w:rsidRDefault="006C2EBC" w:rsidP="006C2EBC">
      <w:pPr>
        <w:jc w:val="both"/>
      </w:pPr>
      <w:r w:rsidRPr="008F09FC">
        <w:t>Valsts</w:t>
      </w:r>
      <w:r>
        <w:t xml:space="preserve"> kapitāla daļu turētāja pārstāve</w:t>
      </w:r>
      <w:r w:rsidRPr="008F09FC">
        <w:t>, Kultūras ministrijas valsts sekretār</w:t>
      </w:r>
      <w:r w:rsidR="006A63FC">
        <w:t>e</w:t>
      </w:r>
      <w:r w:rsidRPr="008F09FC">
        <w:t xml:space="preserve"> </w:t>
      </w:r>
      <w:r w:rsidR="006A63FC">
        <w:t>Dace Vilsone</w:t>
      </w:r>
      <w:r w:rsidRPr="008F09FC">
        <w:t>.</w:t>
      </w:r>
    </w:p>
    <w:p w14:paraId="453DF593" w14:textId="77777777" w:rsidR="006C2EBC" w:rsidRPr="00964538" w:rsidRDefault="006C2EBC" w:rsidP="006C2EBC">
      <w:pPr>
        <w:rPr>
          <w:sz w:val="20"/>
          <w:szCs w:val="20"/>
        </w:rPr>
      </w:pPr>
    </w:p>
    <w:p w14:paraId="7502E83C" w14:textId="77777777" w:rsidR="006C2EBC" w:rsidRPr="00004B11" w:rsidRDefault="006C2EBC" w:rsidP="006C2EBC">
      <w:pPr>
        <w:rPr>
          <w:b/>
          <w:bCs/>
        </w:rPr>
      </w:pPr>
      <w:r w:rsidRPr="00004B11">
        <w:rPr>
          <w:b/>
          <w:bCs/>
        </w:rPr>
        <w:t xml:space="preserve">Protokolists: </w:t>
      </w:r>
    </w:p>
    <w:p w14:paraId="0B942BDA" w14:textId="7997738A" w:rsidR="006C2EBC" w:rsidRDefault="006C2EBC" w:rsidP="006C2EBC">
      <w:pPr>
        <w:jc w:val="both"/>
      </w:pPr>
      <w:r>
        <w:t>Kapitālsabiedrības atbildīg</w:t>
      </w:r>
      <w:r w:rsidR="008947C4">
        <w:t xml:space="preserve">ā </w:t>
      </w:r>
      <w:r>
        <w:t>darbiniek</w:t>
      </w:r>
      <w:r w:rsidR="008947C4">
        <w:t xml:space="preserve">a </w:t>
      </w:r>
      <w:proofErr w:type="spellStart"/>
      <w:r w:rsidR="008947C4">
        <w:t>p.i</w:t>
      </w:r>
      <w:proofErr w:type="spellEnd"/>
      <w:r w:rsidR="008947C4">
        <w:t>.</w:t>
      </w:r>
      <w:r>
        <w:t xml:space="preserve"> – </w:t>
      </w:r>
      <w:r w:rsidRPr="008F09FC">
        <w:t>Kultūras ministrijas Kultūrpolitikas departamenta Nozaru politikas nodaļas referent</w:t>
      </w:r>
      <w:r w:rsidR="006A63FC">
        <w:t>e</w:t>
      </w:r>
      <w:r w:rsidRPr="008F09FC">
        <w:t xml:space="preserve"> </w:t>
      </w:r>
      <w:r w:rsidR="006A63FC">
        <w:t>Andra Rutkēviča</w:t>
      </w:r>
      <w:r w:rsidRPr="008F09FC">
        <w:t>.</w:t>
      </w:r>
    </w:p>
    <w:p w14:paraId="36248048" w14:textId="77777777" w:rsidR="002855B9" w:rsidRDefault="002855B9" w:rsidP="002855B9">
      <w:pPr>
        <w:rPr>
          <w:b/>
        </w:rPr>
      </w:pPr>
    </w:p>
    <w:p w14:paraId="315A2B57" w14:textId="77777777" w:rsidR="002855B9" w:rsidRDefault="002855B9" w:rsidP="002855B9">
      <w:pPr>
        <w:outlineLvl w:val="0"/>
        <w:rPr>
          <w:b/>
        </w:rPr>
      </w:pPr>
      <w:r>
        <w:rPr>
          <w:b/>
        </w:rPr>
        <w:t>Darba kārtībā:</w:t>
      </w:r>
    </w:p>
    <w:p w14:paraId="6B3D72A2" w14:textId="77777777" w:rsidR="00FC7006" w:rsidRPr="009B6764" w:rsidRDefault="00FC7006" w:rsidP="00FC7006">
      <w:pPr>
        <w:pStyle w:val="Sarakstarindkopa"/>
        <w:numPr>
          <w:ilvl w:val="0"/>
          <w:numId w:val="2"/>
        </w:numPr>
        <w:ind w:left="284" w:hanging="284"/>
        <w:jc w:val="both"/>
        <w:outlineLvl w:val="0"/>
        <w:rPr>
          <w:iCs/>
        </w:rPr>
      </w:pPr>
      <w:r w:rsidRPr="009B6764">
        <w:rPr>
          <w:iCs/>
        </w:rPr>
        <w:t xml:space="preserve">Par </w:t>
      </w:r>
      <w:r>
        <w:rPr>
          <w:iCs/>
        </w:rPr>
        <w:t>kapitālsabiedrības</w:t>
      </w:r>
      <w:r w:rsidRPr="009B6764">
        <w:rPr>
          <w:iCs/>
        </w:rPr>
        <w:t xml:space="preserve"> pamatkapitāla palielināšanu.</w:t>
      </w:r>
    </w:p>
    <w:p w14:paraId="2F639C60" w14:textId="77777777" w:rsidR="00FC7006" w:rsidRPr="009B6764" w:rsidRDefault="00FC7006" w:rsidP="00FC7006">
      <w:pPr>
        <w:pStyle w:val="Sarakstarindkopa"/>
        <w:numPr>
          <w:ilvl w:val="0"/>
          <w:numId w:val="2"/>
        </w:numPr>
        <w:ind w:left="284" w:hanging="284"/>
        <w:jc w:val="both"/>
        <w:outlineLvl w:val="0"/>
        <w:rPr>
          <w:iCs/>
        </w:rPr>
      </w:pPr>
      <w:r w:rsidRPr="009B6764">
        <w:t xml:space="preserve">Par </w:t>
      </w:r>
      <w:r>
        <w:rPr>
          <w:iCs/>
        </w:rPr>
        <w:t>kapitālsabiedrības</w:t>
      </w:r>
      <w:r w:rsidRPr="009B6764">
        <w:rPr>
          <w:iCs/>
        </w:rPr>
        <w:t xml:space="preserve"> </w:t>
      </w:r>
      <w:r w:rsidRPr="009B6764">
        <w:t>statūtu grozījumiem.</w:t>
      </w:r>
    </w:p>
    <w:p w14:paraId="1B72DB87" w14:textId="77777777" w:rsidR="002855B9" w:rsidRPr="00FC7006" w:rsidRDefault="002855B9" w:rsidP="002855B9">
      <w:pPr>
        <w:jc w:val="both"/>
      </w:pPr>
    </w:p>
    <w:p w14:paraId="205C9CEA" w14:textId="77777777" w:rsidR="002855B9" w:rsidRPr="00FC7006" w:rsidRDefault="002855B9" w:rsidP="002855B9">
      <w:pPr>
        <w:outlineLvl w:val="0"/>
        <w:rPr>
          <w:b/>
        </w:rPr>
      </w:pPr>
      <w:r w:rsidRPr="00FC7006">
        <w:rPr>
          <w:b/>
        </w:rPr>
        <w:t>Sapulcē nolēma:</w:t>
      </w:r>
    </w:p>
    <w:p w14:paraId="13CA9A32" w14:textId="103F45F3" w:rsidR="0017489D" w:rsidRPr="008947C4" w:rsidRDefault="006A3F26" w:rsidP="0017489D">
      <w:pPr>
        <w:pStyle w:val="Sarakstarindkopa"/>
        <w:numPr>
          <w:ilvl w:val="0"/>
          <w:numId w:val="3"/>
        </w:numPr>
        <w:ind w:left="357" w:hanging="357"/>
        <w:jc w:val="both"/>
        <w:outlineLvl w:val="0"/>
        <w:rPr>
          <w:rFonts w:eastAsia="Batang"/>
        </w:rPr>
      </w:pPr>
      <w:r w:rsidRPr="0014228B">
        <w:t xml:space="preserve">Saskaņā ar Publiskas personas kapitāla daļu un kapitālsabiedrību pārvaldības likuma </w:t>
      </w:r>
      <w:proofErr w:type="gramStart"/>
      <w:r w:rsidRPr="0014228B">
        <w:t>12.panta</w:t>
      </w:r>
      <w:proofErr w:type="gramEnd"/>
      <w:r w:rsidRPr="0014228B">
        <w:t xml:space="preserve"> </w:t>
      </w:r>
      <w:r w:rsidRPr="008947C4">
        <w:t>pirmo daļu, 46.panta piekto daļu, 62. un 63.pantu, 65.panta otro daļu, 66.panta pirmās daļas 7. un 9.punktu un Komerclikuma 196.pantu un 197.panta pirmās daļas 1.punktu, pamatojoties uz Ministru kabineta 2021.gada 22.jūnija rīkojuma Nr.</w:t>
      </w:r>
      <w:r w:rsidRPr="008947C4">
        <w:rPr>
          <w:shd w:val="clear" w:color="auto" w:fill="FFFFFF"/>
        </w:rPr>
        <w:t>442</w:t>
      </w:r>
      <w:r w:rsidRPr="008947C4">
        <w:t xml:space="preserve"> „Par apropriācijas palielināšanu Kultūras ministrijai”</w:t>
      </w:r>
      <w:r w:rsidRPr="008947C4">
        <w:rPr>
          <w:szCs w:val="28"/>
        </w:rPr>
        <w:t xml:space="preserve"> 1.1</w:t>
      </w:r>
      <w:r w:rsidR="009F2A1C" w:rsidRPr="008947C4">
        <w:rPr>
          <w:szCs w:val="28"/>
        </w:rPr>
        <w:t>3</w:t>
      </w:r>
      <w:r w:rsidRPr="008947C4">
        <w:rPr>
          <w:szCs w:val="28"/>
        </w:rPr>
        <w:t>.punktu un Finanšu ministrijas 2021.gada 27.jūlija rīkojuma Nr.445 „Par apropriācijas palielināšanu” 1.1</w:t>
      </w:r>
      <w:r w:rsidR="009F2A1C" w:rsidRPr="008947C4">
        <w:rPr>
          <w:szCs w:val="28"/>
        </w:rPr>
        <w:t>3</w:t>
      </w:r>
      <w:r w:rsidRPr="008947C4">
        <w:rPr>
          <w:szCs w:val="28"/>
        </w:rPr>
        <w:t>.punktu</w:t>
      </w:r>
      <w:r w:rsidRPr="008947C4">
        <w:t>, lai nodrošinātu kapitālsabiedrības stabilitāti un mazinātu Covid-19 izplatības radīto negatīvo seku ietekmi, palielināt kapitālsabiedrības pamatkapitālu, ievērojot šādus noteikumus:</w:t>
      </w:r>
    </w:p>
    <w:p w14:paraId="5E8A31A6" w14:textId="5AD3AF3A" w:rsidR="0017489D" w:rsidRPr="008947C4" w:rsidRDefault="0017489D" w:rsidP="0017489D">
      <w:pPr>
        <w:pStyle w:val="Sarakstarindkopa"/>
        <w:numPr>
          <w:ilvl w:val="1"/>
          <w:numId w:val="4"/>
        </w:numPr>
        <w:ind w:left="924" w:hanging="567"/>
        <w:contextualSpacing w:val="0"/>
        <w:jc w:val="both"/>
      </w:pPr>
      <w:bookmarkStart w:id="1" w:name="_Hlk78873800"/>
      <w:r w:rsidRPr="008947C4">
        <w:t>Pamatkapitāla palielināšanas veids</w:t>
      </w:r>
      <w:r w:rsidRPr="008947C4">
        <w:rPr>
          <w:iCs/>
        </w:rPr>
        <w:t>:</w:t>
      </w:r>
      <w:r w:rsidRPr="008947C4">
        <w:t xml:space="preserve"> kapitālsabiedrības pamatkapitāls tiek palielināts, Kultūras ministrijai izdarot naudas ieguldījumu kapitālsabiedrības pamatkapitālā, pretī saņemot attiecīgu jaunu daļu skaitu. Kultūras ministrija izdara naudas ieguldījumu </w:t>
      </w:r>
      <w:bookmarkStart w:id="2" w:name="_Hlk57901098"/>
      <w:r w:rsidR="00F54B04" w:rsidRPr="008947C4">
        <w:rPr>
          <w:shd w:val="clear" w:color="auto" w:fill="FFFFFF"/>
        </w:rPr>
        <w:t xml:space="preserve">45 120 </w:t>
      </w:r>
      <w:r w:rsidRPr="008947C4">
        <w:rPr>
          <w:i/>
        </w:rPr>
        <w:t>euro</w:t>
      </w:r>
      <w:r w:rsidRPr="008947C4">
        <w:t xml:space="preserve"> (</w:t>
      </w:r>
      <w:bookmarkStart w:id="3" w:name="_Hlk77000499"/>
      <w:r w:rsidR="00F54B04" w:rsidRPr="008947C4">
        <w:t>četrdesmit pieci</w:t>
      </w:r>
      <w:r w:rsidR="00D554E9" w:rsidRPr="008947C4">
        <w:t xml:space="preserve"> tūkstoši </w:t>
      </w:r>
      <w:r w:rsidR="00F54B04" w:rsidRPr="008947C4">
        <w:t>viens simts divdesmit</w:t>
      </w:r>
      <w:r w:rsidR="00F85DC6" w:rsidRPr="008947C4">
        <w:t xml:space="preserve"> </w:t>
      </w:r>
      <w:r w:rsidRPr="008947C4">
        <w:rPr>
          <w:i/>
        </w:rPr>
        <w:t>euro</w:t>
      </w:r>
      <w:r w:rsidRPr="008947C4">
        <w:t>, 00</w:t>
      </w:r>
      <w:r w:rsidR="008947C4">
        <w:t> </w:t>
      </w:r>
      <w:r w:rsidRPr="008947C4">
        <w:t>centi</w:t>
      </w:r>
      <w:bookmarkEnd w:id="3"/>
      <w:r w:rsidRPr="008947C4">
        <w:t>)</w:t>
      </w:r>
      <w:bookmarkEnd w:id="2"/>
      <w:r w:rsidRPr="008947C4">
        <w:t xml:space="preserve"> apmērā.</w:t>
      </w:r>
    </w:p>
    <w:p w14:paraId="769FA410" w14:textId="77777777" w:rsidR="0017489D" w:rsidRPr="008947C4" w:rsidRDefault="0017489D" w:rsidP="0017489D">
      <w:pPr>
        <w:pStyle w:val="Sarakstarindkopa"/>
        <w:numPr>
          <w:ilvl w:val="1"/>
          <w:numId w:val="4"/>
        </w:numPr>
        <w:ind w:left="924" w:hanging="567"/>
        <w:contextualSpacing w:val="0"/>
        <w:jc w:val="both"/>
      </w:pPr>
      <w:r w:rsidRPr="008947C4">
        <w:t xml:space="preserve">Palielinātā pamatkapitāla lielums un apmērs, par kādu tas palielināts: </w:t>
      </w:r>
    </w:p>
    <w:p w14:paraId="6565F631" w14:textId="300D3842" w:rsidR="0017489D" w:rsidRPr="008947C4" w:rsidRDefault="0017489D" w:rsidP="0017489D">
      <w:pPr>
        <w:pStyle w:val="Sarakstarindkopa"/>
        <w:numPr>
          <w:ilvl w:val="2"/>
          <w:numId w:val="4"/>
        </w:numPr>
        <w:tabs>
          <w:tab w:val="left" w:pos="1985"/>
        </w:tabs>
        <w:ind w:left="1633" w:hanging="709"/>
        <w:jc w:val="both"/>
      </w:pPr>
      <w:r w:rsidRPr="008947C4">
        <w:t xml:space="preserve">kapitālsabiedrības pamatkapitāls ir </w:t>
      </w:r>
      <w:bookmarkStart w:id="4" w:name="_Hlk77000575"/>
      <w:r w:rsidRPr="008947C4">
        <w:rPr>
          <w:bCs/>
        </w:rPr>
        <w:t>2</w:t>
      </w:r>
      <w:r w:rsidRPr="008947C4">
        <w:rPr>
          <w:rFonts w:eastAsia="Batang"/>
        </w:rPr>
        <w:t> </w:t>
      </w:r>
      <w:r w:rsidR="00CA6095" w:rsidRPr="008947C4">
        <w:rPr>
          <w:bCs/>
        </w:rPr>
        <w:t>845</w:t>
      </w:r>
      <w:r w:rsidRPr="008947C4">
        <w:t> </w:t>
      </w:r>
      <w:r w:rsidRPr="008947C4">
        <w:rPr>
          <w:i/>
          <w:iCs/>
        </w:rPr>
        <w:t>euro</w:t>
      </w:r>
      <w:r w:rsidRPr="008947C4">
        <w:t xml:space="preserve"> (divi tūkstoši </w:t>
      </w:r>
      <w:r w:rsidR="00CA6095" w:rsidRPr="008947C4">
        <w:t>astoņi simti četrdesmit pieci</w:t>
      </w:r>
      <w:r w:rsidRPr="008947C4">
        <w:t xml:space="preserve"> </w:t>
      </w:r>
      <w:r w:rsidRPr="008947C4">
        <w:rPr>
          <w:i/>
          <w:iCs/>
        </w:rPr>
        <w:t>euro</w:t>
      </w:r>
      <w:r w:rsidRPr="008947C4">
        <w:t>, 00 centi)</w:t>
      </w:r>
      <w:bookmarkEnd w:id="4"/>
      <w:r w:rsidRPr="008947C4">
        <w:t xml:space="preserve">; </w:t>
      </w:r>
    </w:p>
    <w:p w14:paraId="13A2A3B9" w14:textId="1AA0CD0C" w:rsidR="0017489D" w:rsidRPr="008947C4" w:rsidRDefault="0017489D" w:rsidP="0017489D">
      <w:pPr>
        <w:pStyle w:val="Sarakstarindkopa"/>
        <w:numPr>
          <w:ilvl w:val="2"/>
          <w:numId w:val="4"/>
        </w:numPr>
        <w:tabs>
          <w:tab w:val="left" w:pos="1985"/>
        </w:tabs>
        <w:ind w:left="1633" w:hanging="709"/>
        <w:jc w:val="both"/>
      </w:pPr>
      <w:r w:rsidRPr="008947C4">
        <w:t xml:space="preserve">kapitālsabiedrības pamatkapitāls tiek palielināts par </w:t>
      </w:r>
      <w:r w:rsidR="00F54B04" w:rsidRPr="008947C4">
        <w:rPr>
          <w:shd w:val="clear" w:color="auto" w:fill="FFFFFF"/>
        </w:rPr>
        <w:t xml:space="preserve">45 120 </w:t>
      </w:r>
      <w:r w:rsidR="00F54B04" w:rsidRPr="008947C4">
        <w:rPr>
          <w:i/>
        </w:rPr>
        <w:t>euro</w:t>
      </w:r>
      <w:r w:rsidR="00F54B04" w:rsidRPr="008947C4">
        <w:t xml:space="preserve"> (četrdesmit pieci tūkstoši viens simts divdesmit </w:t>
      </w:r>
      <w:r w:rsidR="00F54B04" w:rsidRPr="008947C4">
        <w:rPr>
          <w:i/>
        </w:rPr>
        <w:t>euro</w:t>
      </w:r>
      <w:r w:rsidR="00F54B04" w:rsidRPr="008947C4">
        <w:t>, 00 centi)</w:t>
      </w:r>
      <w:r w:rsidRPr="008947C4">
        <w:t>;</w:t>
      </w:r>
    </w:p>
    <w:p w14:paraId="616FB597" w14:textId="4E68536A" w:rsidR="0017489D" w:rsidRPr="008947C4" w:rsidRDefault="0017489D" w:rsidP="0017489D">
      <w:pPr>
        <w:pStyle w:val="Sarakstarindkopa"/>
        <w:numPr>
          <w:ilvl w:val="2"/>
          <w:numId w:val="4"/>
        </w:numPr>
        <w:tabs>
          <w:tab w:val="left" w:pos="1985"/>
        </w:tabs>
        <w:ind w:left="1633" w:hanging="709"/>
        <w:jc w:val="both"/>
      </w:pPr>
      <w:r w:rsidRPr="008947C4">
        <w:t xml:space="preserve">kapitālsabiedrības pamatkapitāls pēc palielināšanas būs </w:t>
      </w:r>
      <w:bookmarkStart w:id="5" w:name="_Hlk77000619"/>
      <w:r w:rsidR="00F54B04" w:rsidRPr="008947C4">
        <w:rPr>
          <w:shd w:val="clear" w:color="auto" w:fill="FFFFFF"/>
        </w:rPr>
        <w:t xml:space="preserve">47 965 </w:t>
      </w:r>
      <w:r w:rsidRPr="008947C4">
        <w:rPr>
          <w:i/>
          <w:iCs/>
        </w:rPr>
        <w:t>euro</w:t>
      </w:r>
      <w:r w:rsidRPr="008947C4">
        <w:t xml:space="preserve"> (</w:t>
      </w:r>
      <w:r w:rsidR="00F54B04" w:rsidRPr="008947C4">
        <w:t>četrdesmit septiņi</w:t>
      </w:r>
      <w:r w:rsidR="00CA6095" w:rsidRPr="008947C4">
        <w:t xml:space="preserve"> tūkstoši </w:t>
      </w:r>
      <w:r w:rsidR="00F54B04" w:rsidRPr="008947C4">
        <w:t>deviņi simti seš</w:t>
      </w:r>
      <w:r w:rsidR="00CA6095" w:rsidRPr="008947C4">
        <w:t>desmit pieci</w:t>
      </w:r>
      <w:r w:rsidRPr="008947C4">
        <w:t xml:space="preserve"> </w:t>
      </w:r>
      <w:r w:rsidRPr="008947C4">
        <w:rPr>
          <w:i/>
          <w:iCs/>
        </w:rPr>
        <w:t>euro</w:t>
      </w:r>
      <w:r w:rsidRPr="008947C4">
        <w:t>, 00 centi)</w:t>
      </w:r>
      <w:bookmarkEnd w:id="5"/>
      <w:r w:rsidRPr="008947C4">
        <w:t>.</w:t>
      </w:r>
    </w:p>
    <w:bookmarkEnd w:id="1"/>
    <w:p w14:paraId="15964357" w14:textId="77777777" w:rsidR="0017489D" w:rsidRPr="008947C4" w:rsidRDefault="0017489D" w:rsidP="0017489D">
      <w:pPr>
        <w:numPr>
          <w:ilvl w:val="1"/>
          <w:numId w:val="4"/>
        </w:numPr>
        <w:ind w:left="924" w:hanging="567"/>
        <w:jc w:val="both"/>
      </w:pPr>
      <w:r w:rsidRPr="008947C4">
        <w:t xml:space="preserve">Daļas nominālvērtība: saskaņā ar Publiskas personas kapitāla daļu un kapitālsabiedrību pārvaldības likuma </w:t>
      </w:r>
      <w:proofErr w:type="gramStart"/>
      <w:r w:rsidRPr="008947C4">
        <w:t>59.panta</w:t>
      </w:r>
      <w:proofErr w:type="gramEnd"/>
      <w:r w:rsidRPr="008947C4">
        <w:t xml:space="preserve"> otro daļu kapitālsabiedrības kapitāla daļas nominālvērtība ir 1 </w:t>
      </w:r>
      <w:r w:rsidRPr="008947C4">
        <w:rPr>
          <w:i/>
        </w:rPr>
        <w:t>euro</w:t>
      </w:r>
      <w:r w:rsidRPr="008947C4">
        <w:t xml:space="preserve"> (viens </w:t>
      </w:r>
      <w:r w:rsidRPr="008947C4">
        <w:rPr>
          <w:i/>
        </w:rPr>
        <w:t>euro</w:t>
      </w:r>
      <w:r w:rsidRPr="008947C4">
        <w:t>,</w:t>
      </w:r>
      <w:r w:rsidRPr="008947C4">
        <w:rPr>
          <w:i/>
        </w:rPr>
        <w:t xml:space="preserve"> </w:t>
      </w:r>
      <w:r w:rsidRPr="008947C4">
        <w:t>00 centi).</w:t>
      </w:r>
    </w:p>
    <w:p w14:paraId="40A22025" w14:textId="77777777" w:rsidR="0017489D" w:rsidRPr="008947C4" w:rsidRDefault="0017489D" w:rsidP="0017489D">
      <w:pPr>
        <w:numPr>
          <w:ilvl w:val="1"/>
          <w:numId w:val="4"/>
        </w:numPr>
        <w:ind w:left="924" w:hanging="567"/>
        <w:jc w:val="both"/>
      </w:pPr>
      <w:r w:rsidRPr="008947C4">
        <w:t xml:space="preserve">Daļu apmaksas veids: kapitālsabiedrības daļas apmaksā ar naudas ieguldījumu. </w:t>
      </w:r>
    </w:p>
    <w:p w14:paraId="3C0541F7" w14:textId="7E55B815" w:rsidR="00FC7006" w:rsidRPr="008947C4" w:rsidRDefault="0017489D" w:rsidP="0017489D">
      <w:pPr>
        <w:numPr>
          <w:ilvl w:val="1"/>
          <w:numId w:val="4"/>
        </w:numPr>
        <w:ind w:left="924" w:hanging="567"/>
        <w:jc w:val="both"/>
      </w:pPr>
      <w:r w:rsidRPr="008947C4">
        <w:t xml:space="preserve">Jauno daļu apmaksas kārtība: jaunās daļas tiek apmaksātas pilnā apmērā līdz </w:t>
      </w:r>
      <w:proofErr w:type="gramStart"/>
      <w:r w:rsidRPr="008947C4">
        <w:t>2021.gada</w:t>
      </w:r>
      <w:proofErr w:type="gramEnd"/>
      <w:r w:rsidRPr="008947C4">
        <w:t xml:space="preserve"> 3</w:t>
      </w:r>
      <w:r w:rsidR="00627A67" w:rsidRPr="008947C4">
        <w:t>0</w:t>
      </w:r>
      <w:r w:rsidRPr="008947C4">
        <w:t>.</w:t>
      </w:r>
      <w:r w:rsidR="00627A67" w:rsidRPr="008947C4">
        <w:t>septembrim</w:t>
      </w:r>
      <w:r w:rsidRPr="008947C4">
        <w:t>.</w:t>
      </w:r>
    </w:p>
    <w:p w14:paraId="30C072C7" w14:textId="77777777" w:rsidR="00FC7006" w:rsidRPr="008947C4" w:rsidRDefault="00FC7006" w:rsidP="00FC7006">
      <w:pPr>
        <w:ind w:left="1418"/>
        <w:jc w:val="both"/>
        <w:rPr>
          <w:i/>
        </w:rPr>
      </w:pPr>
    </w:p>
    <w:p w14:paraId="62001229" w14:textId="77777777" w:rsidR="00FC7006" w:rsidRPr="008947C4" w:rsidRDefault="00FC7006" w:rsidP="008947C4">
      <w:pPr>
        <w:ind w:left="357"/>
        <w:jc w:val="both"/>
        <w:rPr>
          <w:i/>
        </w:rPr>
      </w:pPr>
      <w:r w:rsidRPr="008947C4">
        <w:rPr>
          <w:b/>
        </w:rPr>
        <w:t>Balsoja par:</w:t>
      </w:r>
      <w:r w:rsidRPr="008947C4">
        <w:t xml:space="preserve"> Latvijas Republikas Kultūras ministrija.</w:t>
      </w:r>
    </w:p>
    <w:p w14:paraId="37C58EE1" w14:textId="77777777" w:rsidR="00FC7006" w:rsidRPr="008947C4" w:rsidRDefault="00FC7006" w:rsidP="008947C4">
      <w:pPr>
        <w:ind w:left="357" w:hanging="357"/>
        <w:jc w:val="both"/>
        <w:rPr>
          <w:i/>
        </w:rPr>
      </w:pPr>
    </w:p>
    <w:p w14:paraId="31071B5D" w14:textId="77777777" w:rsidR="00FC7006" w:rsidRPr="008947C4" w:rsidRDefault="00FC7006" w:rsidP="008947C4">
      <w:pPr>
        <w:numPr>
          <w:ilvl w:val="0"/>
          <w:numId w:val="4"/>
        </w:numPr>
        <w:ind w:left="357" w:hanging="357"/>
        <w:jc w:val="both"/>
        <w:rPr>
          <w:rFonts w:eastAsia="Arial Unicode MS"/>
        </w:rPr>
      </w:pPr>
      <w:r w:rsidRPr="008947C4">
        <w:rPr>
          <w:rFonts w:eastAsia="Arial Unicode MS"/>
        </w:rPr>
        <w:t xml:space="preserve">Apstiprināt </w:t>
      </w:r>
      <w:r w:rsidRPr="008947C4">
        <w:t>kapitālsabiedrības</w:t>
      </w:r>
      <w:r w:rsidRPr="008947C4">
        <w:rPr>
          <w:rFonts w:eastAsia="Arial Unicode MS"/>
        </w:rPr>
        <w:t xml:space="preserve"> pamatkapitāla palielināšanas noteikumus (1.pielikums).</w:t>
      </w:r>
    </w:p>
    <w:p w14:paraId="78B19F84" w14:textId="77777777" w:rsidR="00FC7006" w:rsidRPr="008947C4" w:rsidRDefault="00FC7006" w:rsidP="008947C4">
      <w:pPr>
        <w:ind w:left="357" w:hanging="357"/>
        <w:jc w:val="both"/>
        <w:rPr>
          <w:rFonts w:eastAsia="Arial Unicode MS"/>
        </w:rPr>
      </w:pPr>
    </w:p>
    <w:p w14:paraId="514177E6" w14:textId="77777777" w:rsidR="00FC7006" w:rsidRPr="008947C4" w:rsidRDefault="00FC7006" w:rsidP="008947C4">
      <w:pPr>
        <w:ind w:left="357"/>
        <w:jc w:val="both"/>
        <w:rPr>
          <w:rFonts w:eastAsia="Arial Unicode MS"/>
        </w:rPr>
      </w:pPr>
      <w:r w:rsidRPr="008947C4">
        <w:rPr>
          <w:b/>
        </w:rPr>
        <w:t>Balsoja par:</w:t>
      </w:r>
      <w:r w:rsidRPr="008947C4">
        <w:t xml:space="preserve"> Latvijas Republikas Kultūras ministrija.</w:t>
      </w:r>
    </w:p>
    <w:p w14:paraId="57A19097" w14:textId="77777777" w:rsidR="00FC7006" w:rsidRPr="008947C4" w:rsidRDefault="00FC7006" w:rsidP="008947C4">
      <w:pPr>
        <w:ind w:left="357" w:hanging="357"/>
        <w:jc w:val="both"/>
        <w:rPr>
          <w:rFonts w:eastAsia="Arial Unicode MS"/>
        </w:rPr>
      </w:pPr>
    </w:p>
    <w:p w14:paraId="6C34C91E" w14:textId="702F660F" w:rsidR="00FC7006" w:rsidRPr="008947C4" w:rsidRDefault="00FC7006" w:rsidP="008947C4">
      <w:pPr>
        <w:pStyle w:val="Sarakstarindkopa"/>
        <w:numPr>
          <w:ilvl w:val="0"/>
          <w:numId w:val="4"/>
        </w:numPr>
        <w:ind w:left="357" w:hanging="357"/>
        <w:jc w:val="both"/>
        <w:outlineLvl w:val="0"/>
      </w:pPr>
      <w:bookmarkStart w:id="6" w:name="_Hlk77003184"/>
      <w:r w:rsidRPr="008947C4">
        <w:t>Grozīt kapitālsabiedrības statūtus un izteikt statūtu 5., 6. un 1</w:t>
      </w:r>
      <w:r w:rsidR="009D7BC9" w:rsidRPr="008947C4">
        <w:t>0</w:t>
      </w:r>
      <w:r w:rsidRPr="008947C4">
        <w:t>.8.punktu jaunā redakcijā (2.pielikums).</w:t>
      </w:r>
      <w:bookmarkEnd w:id="6"/>
    </w:p>
    <w:p w14:paraId="4014830D" w14:textId="77777777" w:rsidR="00FC7006" w:rsidRPr="008947C4" w:rsidRDefault="00FC7006" w:rsidP="008947C4">
      <w:pPr>
        <w:pStyle w:val="Sarakstarindkopa"/>
        <w:ind w:left="357" w:hanging="357"/>
      </w:pPr>
    </w:p>
    <w:p w14:paraId="6DF46D00" w14:textId="77777777" w:rsidR="00FC7006" w:rsidRPr="008947C4" w:rsidRDefault="00FC7006" w:rsidP="008947C4">
      <w:pPr>
        <w:ind w:left="357"/>
      </w:pPr>
      <w:r w:rsidRPr="008947C4">
        <w:rPr>
          <w:b/>
        </w:rPr>
        <w:t>Balsoja par:</w:t>
      </w:r>
      <w:r w:rsidRPr="008947C4">
        <w:t xml:space="preserve"> Latvijas Republikas Kultūras ministrija.</w:t>
      </w:r>
    </w:p>
    <w:p w14:paraId="55068CB0" w14:textId="77777777" w:rsidR="00FC7006" w:rsidRPr="008947C4" w:rsidRDefault="00FC7006" w:rsidP="008947C4">
      <w:pPr>
        <w:pStyle w:val="Sarakstarindkopa"/>
        <w:ind w:left="357" w:hanging="357"/>
      </w:pPr>
    </w:p>
    <w:p w14:paraId="61196519" w14:textId="7050C8FD" w:rsidR="0017489D" w:rsidRPr="008947C4" w:rsidRDefault="0017489D" w:rsidP="008947C4">
      <w:pPr>
        <w:pStyle w:val="Sarakstarindkopa"/>
        <w:numPr>
          <w:ilvl w:val="0"/>
          <w:numId w:val="4"/>
        </w:numPr>
        <w:ind w:left="357" w:hanging="357"/>
        <w:jc w:val="both"/>
      </w:pPr>
      <w:r w:rsidRPr="008947C4">
        <w:t xml:space="preserve">Pilnvarot kapitālsabiedrības </w:t>
      </w:r>
      <w:r w:rsidR="005D677F" w:rsidRPr="008947C4">
        <w:t>valdi</w:t>
      </w:r>
      <w:r w:rsidRPr="008947C4">
        <w:t xml:space="preserve"> parakstīt pieteikumu komercreģistra iestādei par izmaiņām kapitālsabiedrības </w:t>
      </w:r>
      <w:bookmarkStart w:id="7" w:name="_Hlk57214219"/>
      <w:r w:rsidRPr="008947C4">
        <w:t>statūtos</w:t>
      </w:r>
      <w:bookmarkEnd w:id="7"/>
      <w:r w:rsidRPr="008947C4">
        <w:t xml:space="preserve"> un iesniegt komercreģistra iestādē kapitālsabiedrības statūtu grozījumus, pilnu kapitālsabiedrības statūtu tekstu jaunajā redakcijā, kapitālsabiedrības dalībnieku reģistru un citas Komerclikumā noteiktās ziņas</w:t>
      </w:r>
      <w:proofErr w:type="gramStart"/>
      <w:r w:rsidRPr="008947C4">
        <w:t>, un saņemt nepieciešamos dokumentus</w:t>
      </w:r>
      <w:proofErr w:type="gramEnd"/>
      <w:r w:rsidRPr="008947C4">
        <w:t>.</w:t>
      </w:r>
    </w:p>
    <w:p w14:paraId="58FB26F6" w14:textId="77777777" w:rsidR="00FC7006" w:rsidRPr="008947C4" w:rsidRDefault="00FC7006" w:rsidP="008947C4">
      <w:pPr>
        <w:pStyle w:val="Sarakstarindkopa"/>
        <w:ind w:left="357" w:hanging="357"/>
      </w:pPr>
    </w:p>
    <w:p w14:paraId="361287E8" w14:textId="77777777" w:rsidR="002855B9" w:rsidRPr="008947C4" w:rsidRDefault="002855B9" w:rsidP="008947C4">
      <w:pPr>
        <w:ind w:left="357" w:hanging="357"/>
        <w:jc w:val="both"/>
        <w:outlineLvl w:val="0"/>
      </w:pPr>
      <w:r w:rsidRPr="008947C4">
        <w:rPr>
          <w:b/>
        </w:rPr>
        <w:t>Balsoja par:</w:t>
      </w:r>
      <w:r w:rsidRPr="008947C4">
        <w:t xml:space="preserve"> Latvijas Republikas Kultūras ministrija.</w:t>
      </w:r>
    </w:p>
    <w:p w14:paraId="7FF48F44" w14:textId="77777777" w:rsidR="002855B9" w:rsidRPr="008947C4" w:rsidRDefault="002855B9" w:rsidP="002855B9">
      <w:pPr>
        <w:ind w:left="426" w:hanging="426"/>
        <w:jc w:val="both"/>
        <w:outlineLvl w:val="0"/>
      </w:pPr>
    </w:p>
    <w:p w14:paraId="35405DC6" w14:textId="77777777" w:rsidR="006C2EBC" w:rsidRPr="008947C4" w:rsidRDefault="006C2EBC" w:rsidP="006C2EBC">
      <w:pPr>
        <w:jc w:val="both"/>
        <w:rPr>
          <w:sz w:val="20"/>
          <w:szCs w:val="20"/>
        </w:rPr>
      </w:pPr>
    </w:p>
    <w:p w14:paraId="00618F2F" w14:textId="4D8CF458" w:rsidR="006C2EBC" w:rsidRPr="008947C4" w:rsidRDefault="006C2EBC" w:rsidP="006C2EBC">
      <w:pPr>
        <w:tabs>
          <w:tab w:val="center" w:pos="3119"/>
          <w:tab w:val="left" w:pos="4536"/>
        </w:tabs>
        <w:jc w:val="both"/>
        <w:rPr>
          <w:szCs w:val="28"/>
        </w:rPr>
      </w:pPr>
      <w:r w:rsidRPr="008947C4">
        <w:t>Sapulces vadītāja</w:t>
      </w:r>
      <w:r w:rsidRPr="008947C4">
        <w:tab/>
      </w:r>
      <w:r w:rsidRPr="008947C4">
        <w:rPr>
          <w:szCs w:val="28"/>
        </w:rPr>
        <w:t>(paraksts*)</w:t>
      </w:r>
      <w:r w:rsidRPr="008947C4">
        <w:rPr>
          <w:szCs w:val="28"/>
        </w:rPr>
        <w:tab/>
      </w:r>
      <w:r w:rsidR="00F85DC6" w:rsidRPr="008947C4">
        <w:rPr>
          <w:szCs w:val="28"/>
        </w:rPr>
        <w:t>D.Vilsone</w:t>
      </w:r>
    </w:p>
    <w:p w14:paraId="39BEA231" w14:textId="77777777" w:rsidR="006C2EBC" w:rsidRPr="008947C4" w:rsidRDefault="006C2EBC" w:rsidP="006C2EBC">
      <w:pPr>
        <w:tabs>
          <w:tab w:val="center" w:pos="5529"/>
        </w:tabs>
        <w:ind w:firstLine="720"/>
        <w:jc w:val="both"/>
      </w:pPr>
    </w:p>
    <w:p w14:paraId="616105E7" w14:textId="1743F4B6" w:rsidR="006C2EBC" w:rsidRPr="008947C4" w:rsidRDefault="006C2EBC" w:rsidP="006C2EBC">
      <w:pPr>
        <w:tabs>
          <w:tab w:val="center" w:pos="3119"/>
          <w:tab w:val="left" w:pos="4536"/>
        </w:tabs>
        <w:jc w:val="both"/>
        <w:rPr>
          <w:szCs w:val="28"/>
        </w:rPr>
      </w:pPr>
      <w:r w:rsidRPr="008947C4">
        <w:t>Protokolists</w:t>
      </w:r>
      <w:r w:rsidRPr="008947C4">
        <w:tab/>
      </w:r>
      <w:r w:rsidRPr="008947C4">
        <w:rPr>
          <w:szCs w:val="28"/>
        </w:rPr>
        <w:t>(paraksts*)</w:t>
      </w:r>
      <w:r w:rsidRPr="008947C4">
        <w:rPr>
          <w:szCs w:val="28"/>
        </w:rPr>
        <w:tab/>
      </w:r>
      <w:r w:rsidR="00F85DC6" w:rsidRPr="008947C4">
        <w:rPr>
          <w:szCs w:val="28"/>
        </w:rPr>
        <w:t>A.Rutkēviča</w:t>
      </w:r>
    </w:p>
    <w:p w14:paraId="622C6A06" w14:textId="5C0172BA" w:rsidR="006C2EBC" w:rsidRPr="008947C4" w:rsidRDefault="006C2EBC" w:rsidP="006C2EBC">
      <w:pPr>
        <w:tabs>
          <w:tab w:val="center" w:pos="3119"/>
        </w:tabs>
        <w:rPr>
          <w:sz w:val="20"/>
          <w:szCs w:val="20"/>
        </w:rPr>
      </w:pPr>
    </w:p>
    <w:p w14:paraId="3E9B3DA2" w14:textId="77777777" w:rsidR="0017489D" w:rsidRPr="008947C4" w:rsidRDefault="0017489D" w:rsidP="006C2EBC">
      <w:pPr>
        <w:tabs>
          <w:tab w:val="center" w:pos="3119"/>
        </w:tabs>
        <w:rPr>
          <w:sz w:val="20"/>
          <w:szCs w:val="20"/>
        </w:rPr>
      </w:pPr>
    </w:p>
    <w:p w14:paraId="084558D4" w14:textId="52C19C4F" w:rsidR="007E6934" w:rsidRPr="008947C4" w:rsidRDefault="006C2EBC" w:rsidP="0017489D">
      <w:pPr>
        <w:jc w:val="both"/>
      </w:pPr>
      <w:r w:rsidRPr="008947C4">
        <w:t>* Dokuments ir parakstīts ar drošu elektronisko parakstu</w:t>
      </w:r>
    </w:p>
    <w:p w14:paraId="6F2BE07A" w14:textId="77777777" w:rsidR="009D7BC9" w:rsidRDefault="009D7BC9" w:rsidP="009D7BC9">
      <w:pPr>
        <w:jc w:val="both"/>
      </w:pPr>
    </w:p>
    <w:p w14:paraId="014FA89A" w14:textId="77777777" w:rsidR="009D7BC9" w:rsidRDefault="009D7BC9" w:rsidP="009D7BC9">
      <w:pPr>
        <w:jc w:val="both"/>
      </w:pPr>
    </w:p>
    <w:p w14:paraId="6803CE38" w14:textId="77777777" w:rsidR="009D7BC9" w:rsidRDefault="009D7BC9" w:rsidP="009D7BC9">
      <w:pPr>
        <w:jc w:val="both"/>
      </w:pPr>
    </w:p>
    <w:p w14:paraId="750B35F9" w14:textId="77777777" w:rsidR="009D7BC9" w:rsidRDefault="009D7BC9" w:rsidP="009D7BC9">
      <w:pPr>
        <w:jc w:val="both"/>
      </w:pPr>
    </w:p>
    <w:p w14:paraId="4A2291E2" w14:textId="77777777" w:rsidR="009D7BC9" w:rsidRDefault="009D7BC9" w:rsidP="009D7BC9">
      <w:pPr>
        <w:jc w:val="both"/>
      </w:pPr>
    </w:p>
    <w:p w14:paraId="2B4371D4" w14:textId="77777777" w:rsidR="009D7BC9" w:rsidRDefault="009D7BC9" w:rsidP="009D7BC9">
      <w:pPr>
        <w:jc w:val="both"/>
      </w:pPr>
    </w:p>
    <w:p w14:paraId="5572ACFA" w14:textId="77777777" w:rsidR="009D7BC9" w:rsidRDefault="009D7BC9" w:rsidP="009D7BC9">
      <w:pPr>
        <w:jc w:val="both"/>
      </w:pPr>
    </w:p>
    <w:p w14:paraId="2B62E04B" w14:textId="77777777" w:rsidR="009D7BC9" w:rsidRDefault="009D7BC9" w:rsidP="009D7BC9">
      <w:pPr>
        <w:jc w:val="both"/>
      </w:pPr>
    </w:p>
    <w:p w14:paraId="0B435F30" w14:textId="77777777" w:rsidR="009D7BC9" w:rsidRDefault="009D7BC9" w:rsidP="009D7BC9">
      <w:pPr>
        <w:jc w:val="both"/>
      </w:pPr>
    </w:p>
    <w:p w14:paraId="32A761EC" w14:textId="77777777" w:rsidR="009D7BC9" w:rsidRDefault="009D7BC9" w:rsidP="009D7BC9">
      <w:pPr>
        <w:jc w:val="both"/>
      </w:pPr>
    </w:p>
    <w:p w14:paraId="5A645806" w14:textId="77777777" w:rsidR="009D7BC9" w:rsidRDefault="009D7BC9" w:rsidP="009D7BC9">
      <w:pPr>
        <w:jc w:val="both"/>
      </w:pPr>
    </w:p>
    <w:p w14:paraId="5691CE59" w14:textId="77777777" w:rsidR="009D7BC9" w:rsidRDefault="009D7BC9" w:rsidP="009D7BC9">
      <w:pPr>
        <w:jc w:val="both"/>
      </w:pPr>
    </w:p>
    <w:p w14:paraId="32A602F3" w14:textId="77777777" w:rsidR="009D7BC9" w:rsidRDefault="009D7BC9" w:rsidP="009D7BC9">
      <w:pPr>
        <w:jc w:val="both"/>
      </w:pPr>
    </w:p>
    <w:p w14:paraId="25CBFD38" w14:textId="77777777" w:rsidR="009D7BC9" w:rsidRDefault="009D7BC9" w:rsidP="009D7BC9">
      <w:pPr>
        <w:jc w:val="both"/>
      </w:pPr>
    </w:p>
    <w:p w14:paraId="1DBE1820" w14:textId="77777777" w:rsidR="009D7BC9" w:rsidRDefault="009D7BC9" w:rsidP="009D7BC9">
      <w:pPr>
        <w:jc w:val="both"/>
      </w:pPr>
    </w:p>
    <w:p w14:paraId="20B041BE" w14:textId="77777777" w:rsidR="009D7BC9" w:rsidRDefault="009D7BC9" w:rsidP="009D7BC9">
      <w:pPr>
        <w:jc w:val="both"/>
      </w:pPr>
    </w:p>
    <w:p w14:paraId="24D6DFC1" w14:textId="77777777" w:rsidR="009D7BC9" w:rsidRDefault="009D7BC9" w:rsidP="009D7BC9">
      <w:pPr>
        <w:jc w:val="both"/>
      </w:pPr>
    </w:p>
    <w:p w14:paraId="5CAD5100" w14:textId="77777777" w:rsidR="009D7BC9" w:rsidRDefault="009D7BC9">
      <w:pPr>
        <w:spacing w:after="200" w:line="276" w:lineRule="auto"/>
      </w:pPr>
      <w:r>
        <w:br w:type="page"/>
      </w:r>
    </w:p>
    <w:p w14:paraId="6252BEC3" w14:textId="097B5D0C" w:rsidR="009D7BC9" w:rsidRDefault="009D7BC9" w:rsidP="009D7BC9">
      <w:pPr>
        <w:jc w:val="right"/>
      </w:pPr>
      <w:r>
        <w:t>1.pielikums</w:t>
      </w:r>
    </w:p>
    <w:p w14:paraId="1B6D1BE7" w14:textId="45E14DBB" w:rsidR="009D7BC9" w:rsidRDefault="009D7BC9" w:rsidP="009D7BC9">
      <w:pPr>
        <w:jc w:val="right"/>
      </w:pPr>
      <w:proofErr w:type="gramStart"/>
      <w:r>
        <w:t>2021.gada</w:t>
      </w:r>
      <w:proofErr w:type="gramEnd"/>
      <w:r>
        <w:t xml:space="preserve"> </w:t>
      </w:r>
      <w:r w:rsidR="00C64C1A">
        <w:t>5</w:t>
      </w:r>
      <w:r>
        <w:t>.augusta</w:t>
      </w:r>
    </w:p>
    <w:p w14:paraId="43D43752" w14:textId="77777777" w:rsidR="009D7BC9" w:rsidRDefault="009D7BC9" w:rsidP="009D7BC9">
      <w:pPr>
        <w:jc w:val="right"/>
      </w:pPr>
      <w:r>
        <w:t xml:space="preserve">dalībnieku sapulces protokolam </w:t>
      </w:r>
    </w:p>
    <w:p w14:paraId="3F5B2CCA" w14:textId="77777777" w:rsidR="009D7BC9" w:rsidRDefault="009D7BC9" w:rsidP="009D7BC9">
      <w:pPr>
        <w:jc w:val="both"/>
      </w:pPr>
    </w:p>
    <w:p w14:paraId="27D21FB8" w14:textId="3AAD5764" w:rsidR="009D7BC9" w:rsidRPr="008947C4" w:rsidRDefault="009D7BC9" w:rsidP="009D7BC9">
      <w:pPr>
        <w:jc w:val="center"/>
        <w:rPr>
          <w:b/>
        </w:rPr>
      </w:pPr>
      <w:bookmarkStart w:id="8" w:name="_Hlk78873951"/>
      <w:r w:rsidRPr="008947C4">
        <w:rPr>
          <w:b/>
        </w:rPr>
        <w:t>Valsts sabiedrības ar ierobežotu atbildību „KREMERATA BALTICA”</w:t>
      </w:r>
    </w:p>
    <w:p w14:paraId="4317A39F" w14:textId="77777777" w:rsidR="009D7BC9" w:rsidRPr="008947C4" w:rsidRDefault="009D7BC9" w:rsidP="009D7BC9">
      <w:pPr>
        <w:jc w:val="center"/>
        <w:rPr>
          <w:b/>
        </w:rPr>
      </w:pPr>
      <w:r w:rsidRPr="008947C4">
        <w:rPr>
          <w:b/>
        </w:rPr>
        <w:t>pamatkapitāla palielināšanas noteikumi</w:t>
      </w:r>
    </w:p>
    <w:p w14:paraId="7CECD310" w14:textId="77777777" w:rsidR="009D7BC9" w:rsidRPr="008947C4" w:rsidRDefault="009D7BC9" w:rsidP="009D7BC9">
      <w:pPr>
        <w:jc w:val="center"/>
        <w:rPr>
          <w:b/>
        </w:rPr>
      </w:pPr>
    </w:p>
    <w:p w14:paraId="246A17E2" w14:textId="77777777" w:rsidR="009D7BC9" w:rsidRPr="008947C4" w:rsidRDefault="009D7BC9" w:rsidP="009D7BC9">
      <w:pPr>
        <w:numPr>
          <w:ilvl w:val="0"/>
          <w:numId w:val="6"/>
        </w:numPr>
        <w:jc w:val="both"/>
        <w:rPr>
          <w:b/>
        </w:rPr>
      </w:pPr>
      <w:r w:rsidRPr="008947C4">
        <w:rPr>
          <w:b/>
        </w:rPr>
        <w:t>Pamatkapitāla palielināšanas veids.</w:t>
      </w:r>
    </w:p>
    <w:p w14:paraId="1522F160" w14:textId="20E409D7" w:rsidR="009D7BC9" w:rsidRPr="008947C4" w:rsidRDefault="009D7BC9" w:rsidP="009D7BC9">
      <w:pPr>
        <w:ind w:left="360"/>
        <w:jc w:val="both"/>
      </w:pPr>
      <w:r w:rsidRPr="008947C4">
        <w:t>Valsts sabiedrības ar ierobežotu atbildību „</w:t>
      </w:r>
      <w:r w:rsidRPr="008947C4">
        <w:rPr>
          <w:szCs w:val="28"/>
        </w:rPr>
        <w:t>KREMERATA BALTICA</w:t>
      </w:r>
      <w:r w:rsidRPr="008947C4">
        <w:t xml:space="preserve">”, reģistrācijas Nr.40003487546, (turpmāk – kapitālsabiedrība) pamatkapitāls tiek palielināts, Kultūras ministrijai izdarot naudas ieguldījumu kapitālsabiedrības pamatkapitālā, pretī saņemot attiecīgu jaunu daļu skaitu. Kultūras ministrija izdara naudas ieguldījumu </w:t>
      </w:r>
      <w:r w:rsidRPr="008947C4">
        <w:rPr>
          <w:shd w:val="clear" w:color="auto" w:fill="FFFFFF"/>
        </w:rPr>
        <w:t xml:space="preserve">45 120 </w:t>
      </w:r>
      <w:r w:rsidRPr="008947C4">
        <w:rPr>
          <w:i/>
        </w:rPr>
        <w:t>euro</w:t>
      </w:r>
      <w:r w:rsidRPr="008947C4">
        <w:t xml:space="preserve"> (četrdesmit pieci tūkstoši viens simts divdesmit </w:t>
      </w:r>
      <w:r w:rsidRPr="008947C4">
        <w:rPr>
          <w:i/>
        </w:rPr>
        <w:t>euro</w:t>
      </w:r>
      <w:r w:rsidRPr="008947C4">
        <w:t>, 00 centi) apmērā.</w:t>
      </w:r>
    </w:p>
    <w:p w14:paraId="7892B328" w14:textId="77777777" w:rsidR="009D7BC9" w:rsidRPr="008947C4" w:rsidRDefault="009D7BC9" w:rsidP="009D7BC9">
      <w:pPr>
        <w:ind w:left="360"/>
        <w:jc w:val="both"/>
      </w:pPr>
    </w:p>
    <w:p w14:paraId="2EF00A15"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Palielinātā pamatkapitāla lielums un apmērs, par kādu tas palielināts.</w:t>
      </w:r>
    </w:p>
    <w:p w14:paraId="49BF878B" w14:textId="0FD4B229" w:rsidR="009D7BC9" w:rsidRPr="008947C4" w:rsidRDefault="009D7BC9" w:rsidP="009D7BC9">
      <w:pPr>
        <w:ind w:left="360"/>
        <w:jc w:val="both"/>
      </w:pPr>
      <w:r w:rsidRPr="008947C4">
        <w:t xml:space="preserve">Sabiedrības pamatkapitāls ir </w:t>
      </w:r>
      <w:r w:rsidRPr="008947C4">
        <w:rPr>
          <w:bCs/>
        </w:rPr>
        <w:t>2</w:t>
      </w:r>
      <w:r w:rsidRPr="008947C4">
        <w:rPr>
          <w:rFonts w:eastAsia="Batang"/>
        </w:rPr>
        <w:t> </w:t>
      </w:r>
      <w:r w:rsidRPr="008947C4">
        <w:rPr>
          <w:bCs/>
        </w:rPr>
        <w:t>845</w:t>
      </w:r>
      <w:r w:rsidRPr="008947C4">
        <w:t> </w:t>
      </w:r>
      <w:r w:rsidRPr="008947C4">
        <w:rPr>
          <w:i/>
          <w:iCs/>
        </w:rPr>
        <w:t>euro</w:t>
      </w:r>
      <w:r w:rsidRPr="008947C4">
        <w:t xml:space="preserve"> (divi tūkstoši astoņi simti četrdesmit pieci </w:t>
      </w:r>
      <w:r w:rsidRPr="008947C4">
        <w:rPr>
          <w:i/>
          <w:iCs/>
        </w:rPr>
        <w:t>euro</w:t>
      </w:r>
      <w:r w:rsidRPr="008947C4">
        <w:t xml:space="preserve">, 00 centi). Kapitālsabiedrības pamatkapitāls tiek palielināts par </w:t>
      </w:r>
      <w:r w:rsidRPr="008947C4">
        <w:rPr>
          <w:shd w:val="clear" w:color="auto" w:fill="FFFFFF"/>
        </w:rPr>
        <w:t xml:space="preserve">45 120 </w:t>
      </w:r>
      <w:r w:rsidRPr="008947C4">
        <w:rPr>
          <w:i/>
        </w:rPr>
        <w:t>euro</w:t>
      </w:r>
      <w:r w:rsidRPr="008947C4">
        <w:t xml:space="preserve"> (četrdesmit pieci tūkstoši viens simts divdesmit </w:t>
      </w:r>
      <w:r w:rsidRPr="008947C4">
        <w:rPr>
          <w:i/>
        </w:rPr>
        <w:t>euro</w:t>
      </w:r>
      <w:r w:rsidRPr="008947C4">
        <w:t>, 00 centi).</w:t>
      </w:r>
    </w:p>
    <w:p w14:paraId="53BFB703" w14:textId="77777777" w:rsidR="009D7BC9" w:rsidRPr="008947C4" w:rsidRDefault="009D7BC9" w:rsidP="009D7BC9">
      <w:pPr>
        <w:pStyle w:val="Vienkrsteksts"/>
        <w:ind w:firstLine="360"/>
        <w:rPr>
          <w:rFonts w:ascii="Times New Roman" w:hAnsi="Times New Roman"/>
          <w:sz w:val="24"/>
          <w:szCs w:val="24"/>
          <w:lang w:val="lv-LV"/>
        </w:rPr>
      </w:pPr>
    </w:p>
    <w:p w14:paraId="7CDCCDEB"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Jauno daļu skaits.</w:t>
      </w:r>
    </w:p>
    <w:p w14:paraId="3DD4BCCA" w14:textId="69E074A8" w:rsidR="009D7BC9" w:rsidRPr="008947C4" w:rsidRDefault="009D7BC9" w:rsidP="009D7BC9">
      <w:pPr>
        <w:ind w:left="360"/>
        <w:jc w:val="both"/>
      </w:pPr>
      <w:r w:rsidRPr="008947C4">
        <w:t xml:space="preserve">Kapitālsabiedrības pamatkapitāla kopējais daļu skaits pēc palielināšanas būs </w:t>
      </w:r>
      <w:r w:rsidRPr="008947C4">
        <w:rPr>
          <w:shd w:val="clear" w:color="auto" w:fill="FFFFFF"/>
        </w:rPr>
        <w:t xml:space="preserve">47 965 </w:t>
      </w:r>
      <w:r w:rsidRPr="008947C4">
        <w:t>(četrdesmit septiņi tūkstoši deviņi simti sešdesmit piecas) daļas.</w:t>
      </w:r>
    </w:p>
    <w:p w14:paraId="255B5425" w14:textId="77777777" w:rsidR="009D7BC9" w:rsidRPr="008947C4" w:rsidRDefault="009D7BC9" w:rsidP="009D7BC9">
      <w:pPr>
        <w:ind w:left="360"/>
        <w:jc w:val="both"/>
      </w:pPr>
    </w:p>
    <w:p w14:paraId="3BB7E336"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Daļas nominālvērtība.</w:t>
      </w:r>
    </w:p>
    <w:p w14:paraId="18946B4E" w14:textId="77777777" w:rsidR="009D7BC9" w:rsidRPr="008947C4" w:rsidRDefault="009D7BC9" w:rsidP="009D7BC9">
      <w:pPr>
        <w:ind w:left="360"/>
        <w:jc w:val="both"/>
      </w:pPr>
      <w:r w:rsidRPr="008947C4">
        <w:t xml:space="preserve">Saskaņā ar Publiskas personas kapitāla daļu un kapitālsabiedrību pārvaldības likuma </w:t>
      </w:r>
      <w:proofErr w:type="gramStart"/>
      <w:r w:rsidRPr="008947C4">
        <w:t>59.panta</w:t>
      </w:r>
      <w:proofErr w:type="gramEnd"/>
      <w:r w:rsidRPr="008947C4">
        <w:t xml:space="preserve"> otro daļu kapitālsabiedrības kapitāla daļas nominālvērtība ir 1 </w:t>
      </w:r>
      <w:r w:rsidRPr="008947C4">
        <w:rPr>
          <w:i/>
        </w:rPr>
        <w:t>euro</w:t>
      </w:r>
      <w:r w:rsidRPr="008947C4">
        <w:t xml:space="preserve"> (viens </w:t>
      </w:r>
      <w:r w:rsidRPr="008947C4">
        <w:rPr>
          <w:i/>
        </w:rPr>
        <w:t>euro</w:t>
      </w:r>
      <w:r w:rsidRPr="008947C4">
        <w:t>, 00 centi).</w:t>
      </w:r>
    </w:p>
    <w:p w14:paraId="10E55D44" w14:textId="77777777" w:rsidR="009D7BC9" w:rsidRPr="008947C4" w:rsidRDefault="009D7BC9" w:rsidP="009D7BC9">
      <w:pPr>
        <w:pStyle w:val="Vienkrsteksts"/>
        <w:ind w:left="426"/>
        <w:jc w:val="both"/>
        <w:rPr>
          <w:rFonts w:ascii="Times New Roman" w:hAnsi="Times New Roman"/>
          <w:sz w:val="24"/>
          <w:szCs w:val="24"/>
          <w:lang w:val="lv-LV"/>
        </w:rPr>
      </w:pPr>
    </w:p>
    <w:p w14:paraId="4A37A995"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Daļu apmaksas veids.</w:t>
      </w:r>
    </w:p>
    <w:p w14:paraId="54719597" w14:textId="77777777" w:rsidR="009D7BC9" w:rsidRPr="008947C4" w:rsidRDefault="009D7BC9" w:rsidP="009D7BC9">
      <w:pPr>
        <w:ind w:left="360"/>
        <w:jc w:val="both"/>
      </w:pPr>
      <w:r w:rsidRPr="008947C4">
        <w:t xml:space="preserve">Kapitālsabiedrības daļas apmaksā ar naudas ieguldījumu. </w:t>
      </w:r>
    </w:p>
    <w:p w14:paraId="2484A13E" w14:textId="77777777" w:rsidR="009D7BC9" w:rsidRPr="008947C4" w:rsidRDefault="009D7BC9" w:rsidP="009D7BC9">
      <w:pPr>
        <w:pStyle w:val="Vienkrsteksts"/>
        <w:ind w:left="426"/>
        <w:jc w:val="both"/>
        <w:rPr>
          <w:rFonts w:ascii="Times New Roman" w:hAnsi="Times New Roman"/>
          <w:sz w:val="24"/>
          <w:szCs w:val="24"/>
          <w:lang w:val="lv-LV"/>
        </w:rPr>
      </w:pPr>
    </w:p>
    <w:p w14:paraId="0F2A83C5"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Jauno daļu apmaksas termiņš.</w:t>
      </w:r>
    </w:p>
    <w:p w14:paraId="6D0DD18A" w14:textId="77777777" w:rsidR="009D7BC9" w:rsidRPr="008947C4" w:rsidRDefault="009D7BC9" w:rsidP="009D7BC9">
      <w:pPr>
        <w:ind w:left="360"/>
        <w:jc w:val="both"/>
      </w:pPr>
      <w:r w:rsidRPr="008947C4">
        <w:t xml:space="preserve">Jaunās daļas tiek apmaksātas pilnā apmērā līdz </w:t>
      </w:r>
      <w:proofErr w:type="gramStart"/>
      <w:r w:rsidRPr="008947C4">
        <w:t>2021.gada</w:t>
      </w:r>
      <w:proofErr w:type="gramEnd"/>
      <w:r w:rsidRPr="008947C4">
        <w:t xml:space="preserve"> 30.septembrim.</w:t>
      </w:r>
    </w:p>
    <w:p w14:paraId="462C8515" w14:textId="77777777" w:rsidR="009D7BC9" w:rsidRPr="008947C4" w:rsidRDefault="009D7BC9" w:rsidP="009D7BC9">
      <w:pPr>
        <w:tabs>
          <w:tab w:val="left" w:pos="851"/>
        </w:tabs>
        <w:ind w:left="360"/>
        <w:jc w:val="both"/>
      </w:pPr>
    </w:p>
    <w:p w14:paraId="34FA4A7A" w14:textId="77777777" w:rsidR="009D7BC9" w:rsidRPr="008947C4" w:rsidRDefault="009D7BC9" w:rsidP="009D7BC9">
      <w:pPr>
        <w:pStyle w:val="Vienkrsteksts"/>
        <w:numPr>
          <w:ilvl w:val="0"/>
          <w:numId w:val="6"/>
        </w:numPr>
        <w:rPr>
          <w:rFonts w:ascii="Times New Roman" w:hAnsi="Times New Roman"/>
          <w:b/>
          <w:sz w:val="24"/>
          <w:szCs w:val="24"/>
          <w:lang w:val="lv-LV"/>
        </w:rPr>
      </w:pPr>
      <w:r w:rsidRPr="008947C4">
        <w:rPr>
          <w:rFonts w:ascii="Times New Roman" w:hAnsi="Times New Roman"/>
          <w:b/>
          <w:sz w:val="24"/>
          <w:szCs w:val="24"/>
          <w:lang w:val="lv-LV"/>
        </w:rPr>
        <w:t>Termiņš, no kura jaunās daļas dod tiesības uz dividendi.</w:t>
      </w:r>
    </w:p>
    <w:p w14:paraId="0107E79E" w14:textId="77777777" w:rsidR="009D7BC9" w:rsidRPr="008947C4" w:rsidRDefault="009D7BC9" w:rsidP="009D7BC9">
      <w:pPr>
        <w:ind w:left="360"/>
        <w:jc w:val="both"/>
      </w:pPr>
      <w:r w:rsidRPr="008947C4">
        <w:t>Kapitālsabiedrības jaunās daļas dod tiesības uz dividendēm no brīža, kad tās ir pilnībā apmaksātas.</w:t>
      </w:r>
    </w:p>
    <w:bookmarkEnd w:id="8"/>
    <w:p w14:paraId="274D3BD7" w14:textId="77777777" w:rsidR="009D7BC9" w:rsidRDefault="009D7BC9" w:rsidP="009D7BC9">
      <w:pPr>
        <w:jc w:val="both"/>
      </w:pPr>
    </w:p>
    <w:p w14:paraId="58FD7DB9" w14:textId="77777777" w:rsidR="009D7BC9" w:rsidRDefault="009D7BC9" w:rsidP="009D7BC9">
      <w:pPr>
        <w:jc w:val="both"/>
      </w:pPr>
    </w:p>
    <w:p w14:paraId="0FCD06A7" w14:textId="77777777" w:rsidR="009D7BC9" w:rsidRDefault="009D7BC9" w:rsidP="009D7BC9">
      <w:pPr>
        <w:jc w:val="both"/>
      </w:pPr>
    </w:p>
    <w:p w14:paraId="4784E7C5" w14:textId="77777777" w:rsidR="009D7BC9" w:rsidRDefault="009D7BC9" w:rsidP="009D7BC9">
      <w:pPr>
        <w:jc w:val="both"/>
      </w:pPr>
    </w:p>
    <w:p w14:paraId="50BC45C2" w14:textId="77777777" w:rsidR="009D7BC9" w:rsidRDefault="009D7BC9" w:rsidP="009D7BC9">
      <w:pPr>
        <w:jc w:val="both"/>
      </w:pPr>
    </w:p>
    <w:p w14:paraId="61CD1178" w14:textId="77777777" w:rsidR="009D7BC9" w:rsidRDefault="009D7BC9" w:rsidP="009D7BC9">
      <w:pPr>
        <w:jc w:val="both"/>
      </w:pPr>
    </w:p>
    <w:p w14:paraId="13241B50" w14:textId="77777777" w:rsidR="009D7BC9" w:rsidRDefault="009D7BC9" w:rsidP="009D7BC9">
      <w:pPr>
        <w:jc w:val="both"/>
      </w:pPr>
    </w:p>
    <w:p w14:paraId="6B38830F" w14:textId="77777777" w:rsidR="009D7BC9" w:rsidRDefault="009D7BC9" w:rsidP="009D7BC9">
      <w:pPr>
        <w:jc w:val="both"/>
      </w:pPr>
    </w:p>
    <w:p w14:paraId="7208BCB9" w14:textId="77777777" w:rsidR="009D7BC9" w:rsidRDefault="009D7BC9" w:rsidP="009D7BC9">
      <w:pPr>
        <w:jc w:val="both"/>
      </w:pPr>
    </w:p>
    <w:p w14:paraId="543D0329" w14:textId="77777777" w:rsidR="009D7BC9" w:rsidRDefault="009D7BC9" w:rsidP="009D7BC9">
      <w:pPr>
        <w:jc w:val="both"/>
      </w:pPr>
    </w:p>
    <w:p w14:paraId="43AF22C5" w14:textId="77777777" w:rsidR="009D7BC9" w:rsidRDefault="009D7BC9" w:rsidP="009D7BC9">
      <w:pPr>
        <w:jc w:val="both"/>
      </w:pPr>
    </w:p>
    <w:p w14:paraId="30D5C878" w14:textId="77777777" w:rsidR="009D7BC9" w:rsidRDefault="009D7BC9" w:rsidP="009D7BC9">
      <w:pPr>
        <w:jc w:val="both"/>
      </w:pPr>
    </w:p>
    <w:p w14:paraId="14786276" w14:textId="77777777" w:rsidR="009D7BC9" w:rsidRDefault="009D7BC9" w:rsidP="009D7BC9">
      <w:pPr>
        <w:jc w:val="both"/>
      </w:pPr>
    </w:p>
    <w:p w14:paraId="69660B8D" w14:textId="77777777" w:rsidR="009D7BC9" w:rsidRDefault="009D7BC9" w:rsidP="009D7BC9">
      <w:pPr>
        <w:jc w:val="both"/>
      </w:pPr>
    </w:p>
    <w:p w14:paraId="0AD61364" w14:textId="77777777" w:rsidR="009D7BC9" w:rsidRDefault="009D7BC9" w:rsidP="009D7BC9">
      <w:pPr>
        <w:jc w:val="right"/>
      </w:pPr>
      <w:r>
        <w:t>2.pielikums</w:t>
      </w:r>
    </w:p>
    <w:p w14:paraId="51B29DC5" w14:textId="2FB1030E" w:rsidR="009D7BC9" w:rsidRDefault="009D7BC9" w:rsidP="009D7BC9">
      <w:pPr>
        <w:jc w:val="right"/>
      </w:pPr>
      <w:proofErr w:type="gramStart"/>
      <w:r>
        <w:t>2021.gada</w:t>
      </w:r>
      <w:proofErr w:type="gramEnd"/>
      <w:r>
        <w:t xml:space="preserve"> </w:t>
      </w:r>
      <w:r w:rsidR="00C64C1A">
        <w:t>5</w:t>
      </w:r>
      <w:r>
        <w:t>.augusta</w:t>
      </w:r>
    </w:p>
    <w:p w14:paraId="4C5B827B" w14:textId="77777777" w:rsidR="009D7BC9" w:rsidRDefault="009D7BC9" w:rsidP="009D7BC9">
      <w:pPr>
        <w:jc w:val="right"/>
      </w:pPr>
      <w:r>
        <w:t xml:space="preserve">dalībnieku sapulces protokolam </w:t>
      </w:r>
    </w:p>
    <w:p w14:paraId="6DA98272" w14:textId="77777777" w:rsidR="009D7BC9" w:rsidRDefault="009D7BC9" w:rsidP="009D7BC9">
      <w:pPr>
        <w:jc w:val="both"/>
      </w:pPr>
    </w:p>
    <w:p w14:paraId="1AFE407C" w14:textId="77777777" w:rsidR="009D7BC9" w:rsidRDefault="009D7BC9" w:rsidP="009D7BC9">
      <w:pPr>
        <w:contextualSpacing/>
        <w:jc w:val="center"/>
        <w:rPr>
          <w:b/>
          <w:bCs/>
        </w:rPr>
      </w:pPr>
      <w:bookmarkStart w:id="9" w:name="_Hlk78874011"/>
      <w:r w:rsidRPr="001F3450">
        <w:rPr>
          <w:b/>
          <w:bCs/>
        </w:rPr>
        <w:t xml:space="preserve">Grozījumi valsts sabiedrības ar ierobežotu atbildību </w:t>
      </w:r>
    </w:p>
    <w:p w14:paraId="26FC8C45" w14:textId="12F9B57D" w:rsidR="009D7BC9" w:rsidRPr="001F3450" w:rsidRDefault="009D7BC9" w:rsidP="009D7BC9">
      <w:pPr>
        <w:contextualSpacing/>
        <w:jc w:val="center"/>
        <w:rPr>
          <w:b/>
          <w:bCs/>
        </w:rPr>
      </w:pPr>
      <w:r w:rsidRPr="009D7BC9">
        <w:rPr>
          <w:b/>
          <w:bCs/>
        </w:rPr>
        <w:t>„KREMERATA BALTICA”</w:t>
      </w:r>
      <w:r>
        <w:rPr>
          <w:b/>
          <w:bCs/>
        </w:rPr>
        <w:t xml:space="preserve"> </w:t>
      </w:r>
      <w:r w:rsidRPr="001F3450">
        <w:rPr>
          <w:b/>
          <w:bCs/>
        </w:rPr>
        <w:t>statūtos</w:t>
      </w:r>
    </w:p>
    <w:p w14:paraId="419E07E3" w14:textId="77777777" w:rsidR="009D7BC9" w:rsidRPr="001F3450" w:rsidRDefault="009D7BC9" w:rsidP="009D7BC9">
      <w:pPr>
        <w:pStyle w:val="Sarakstarindkopa"/>
        <w:ind w:left="0" w:firstLine="709"/>
      </w:pPr>
    </w:p>
    <w:p w14:paraId="66A15A9E" w14:textId="2852FE7C" w:rsidR="009D7BC9" w:rsidRPr="008947C4" w:rsidRDefault="009D7BC9" w:rsidP="009D7BC9">
      <w:pPr>
        <w:ind w:firstLine="720"/>
        <w:contextualSpacing/>
        <w:jc w:val="both"/>
        <w:outlineLvl w:val="0"/>
      </w:pPr>
      <w:r w:rsidRPr="008947C4">
        <w:t>Izdarīt valsts sabiedrības ar ierobežotu atbildību „</w:t>
      </w:r>
      <w:r w:rsidRPr="008947C4">
        <w:rPr>
          <w:szCs w:val="28"/>
        </w:rPr>
        <w:t>KREMERATA BALTICA</w:t>
      </w:r>
      <w:r w:rsidRPr="008947C4">
        <w:t>” statūtos šādus grozījumus:</w:t>
      </w:r>
    </w:p>
    <w:p w14:paraId="571E405B" w14:textId="77777777" w:rsidR="009D7BC9" w:rsidRPr="008947C4" w:rsidRDefault="009D7BC9" w:rsidP="009D7BC9">
      <w:pPr>
        <w:pStyle w:val="Sarakstarindkopa"/>
        <w:ind w:left="426"/>
        <w:jc w:val="center"/>
      </w:pPr>
    </w:p>
    <w:p w14:paraId="3E97BE8C" w14:textId="77777777" w:rsidR="009D7BC9" w:rsidRPr="008947C4" w:rsidRDefault="009D7BC9" w:rsidP="009D7BC9">
      <w:pPr>
        <w:pStyle w:val="Sarakstarindkopa"/>
        <w:numPr>
          <w:ilvl w:val="0"/>
          <w:numId w:val="7"/>
        </w:numPr>
        <w:ind w:left="1004" w:hanging="284"/>
        <w:jc w:val="both"/>
      </w:pPr>
      <w:r w:rsidRPr="008947C4">
        <w:t>Izteikt 5. un 6.punktu šādā redakcijā:</w:t>
      </w:r>
    </w:p>
    <w:p w14:paraId="5E75D261" w14:textId="77777777" w:rsidR="009D7BC9" w:rsidRPr="008947C4" w:rsidRDefault="009D7BC9" w:rsidP="009D7BC9">
      <w:pPr>
        <w:pStyle w:val="Sarakstarindkopa"/>
        <w:ind w:left="426"/>
        <w:jc w:val="both"/>
      </w:pPr>
      <w:r w:rsidRPr="008947C4">
        <w:t xml:space="preserve"> </w:t>
      </w:r>
    </w:p>
    <w:p w14:paraId="6914C50D" w14:textId="1B819481" w:rsidR="009D7BC9" w:rsidRPr="008947C4" w:rsidRDefault="009D7BC9" w:rsidP="009D7BC9">
      <w:pPr>
        <w:pStyle w:val="Sarakstarindkopa"/>
        <w:ind w:left="426" w:firstLine="294"/>
        <w:jc w:val="both"/>
      </w:pPr>
      <w:r w:rsidRPr="008947C4">
        <w:t xml:space="preserve">„5. Sabiedrības pamatkapitāls ir </w:t>
      </w:r>
      <w:r w:rsidRPr="008947C4">
        <w:rPr>
          <w:shd w:val="clear" w:color="auto" w:fill="FFFFFF"/>
        </w:rPr>
        <w:t xml:space="preserve">47 965 </w:t>
      </w:r>
      <w:r w:rsidRPr="008947C4">
        <w:rPr>
          <w:i/>
          <w:iCs/>
        </w:rPr>
        <w:t>euro</w:t>
      </w:r>
      <w:r w:rsidRPr="008947C4">
        <w:t>.</w:t>
      </w:r>
    </w:p>
    <w:p w14:paraId="5CD8808D" w14:textId="77777777" w:rsidR="009D7BC9" w:rsidRPr="008947C4" w:rsidRDefault="009D7BC9" w:rsidP="009D7BC9">
      <w:pPr>
        <w:pStyle w:val="Sarakstarindkopa"/>
        <w:ind w:left="426"/>
        <w:jc w:val="both"/>
      </w:pPr>
    </w:p>
    <w:p w14:paraId="78C89296" w14:textId="068E150F" w:rsidR="009D7BC9" w:rsidRPr="008947C4" w:rsidRDefault="009D7BC9" w:rsidP="009D7BC9">
      <w:pPr>
        <w:pStyle w:val="Sarakstarindkopa"/>
        <w:ind w:left="426" w:firstLine="283"/>
        <w:jc w:val="both"/>
      </w:pPr>
      <w:r w:rsidRPr="008947C4">
        <w:t xml:space="preserve"> 6. Sabiedrības pamatkapitāls ir sadalīts </w:t>
      </w:r>
      <w:r w:rsidRPr="008947C4">
        <w:rPr>
          <w:shd w:val="clear" w:color="auto" w:fill="FFFFFF"/>
        </w:rPr>
        <w:t xml:space="preserve">47 965 </w:t>
      </w:r>
      <w:r w:rsidRPr="008947C4">
        <w:t>daļās.”</w:t>
      </w:r>
    </w:p>
    <w:p w14:paraId="41AC7DE0" w14:textId="77777777" w:rsidR="009D7BC9" w:rsidRPr="008947C4" w:rsidRDefault="009D7BC9" w:rsidP="009D7BC9">
      <w:pPr>
        <w:jc w:val="both"/>
      </w:pPr>
    </w:p>
    <w:p w14:paraId="1165DE1C" w14:textId="77777777" w:rsidR="009D7BC9" w:rsidRPr="008947C4" w:rsidRDefault="009D7BC9" w:rsidP="009D7BC9">
      <w:pPr>
        <w:numPr>
          <w:ilvl w:val="0"/>
          <w:numId w:val="7"/>
        </w:numPr>
        <w:ind w:left="1004" w:hanging="284"/>
        <w:contextualSpacing/>
        <w:jc w:val="both"/>
      </w:pPr>
      <w:r w:rsidRPr="008947C4">
        <w:t>Izteikt 10.8.punktu šādā redakcijā:</w:t>
      </w:r>
    </w:p>
    <w:p w14:paraId="0C068296" w14:textId="77777777" w:rsidR="009D7BC9" w:rsidRPr="008947C4" w:rsidRDefault="009D7BC9" w:rsidP="009D7BC9">
      <w:pPr>
        <w:ind w:left="1004"/>
        <w:contextualSpacing/>
        <w:jc w:val="both"/>
      </w:pPr>
    </w:p>
    <w:p w14:paraId="70CC609F" w14:textId="77777777" w:rsidR="009D7BC9" w:rsidRPr="008947C4" w:rsidRDefault="009D7BC9" w:rsidP="009D7BC9">
      <w:pPr>
        <w:ind w:left="1418" w:hanging="709"/>
        <w:contextualSpacing/>
        <w:jc w:val="both"/>
      </w:pPr>
      <w:r w:rsidRPr="008947C4">
        <w:t xml:space="preserve">„10.8. </w:t>
      </w:r>
      <w:bookmarkStart w:id="10" w:name="_Hlk78441106"/>
      <w:r w:rsidRPr="008947C4">
        <w:t>iepirkuma procedūras uzsākšana par būvdarbu, piegādes vai pakalpojumu līgumiem, ja paredzamā līgumcena ir vienāda ar Ministru kabineta noteiktajām līgumcenu robežvērtībām</w:t>
      </w:r>
      <w:proofErr w:type="gramStart"/>
      <w:r w:rsidRPr="008947C4">
        <w:t xml:space="preserve"> vai lielāka</w:t>
      </w:r>
      <w:proofErr w:type="gramEnd"/>
      <w:r w:rsidRPr="008947C4">
        <w:t>.</w:t>
      </w:r>
      <w:bookmarkEnd w:id="10"/>
      <w:r w:rsidRPr="008947C4">
        <w:t>”</w:t>
      </w:r>
    </w:p>
    <w:p w14:paraId="6BA3B370" w14:textId="77777777" w:rsidR="009D7BC9" w:rsidRDefault="009D7BC9" w:rsidP="009D7BC9">
      <w:pPr>
        <w:jc w:val="both"/>
      </w:pPr>
    </w:p>
    <w:bookmarkEnd w:id="9"/>
    <w:p w14:paraId="689675A3" w14:textId="77777777" w:rsidR="009D7BC9" w:rsidRPr="007E6934" w:rsidRDefault="009D7BC9" w:rsidP="0017489D">
      <w:pPr>
        <w:jc w:val="both"/>
      </w:pPr>
    </w:p>
    <w:sectPr w:rsidR="009D7BC9" w:rsidRPr="007E6934" w:rsidSect="00F57FFC">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6E27" w14:textId="77777777" w:rsidR="002F4A4F" w:rsidRDefault="002F4A4F" w:rsidP="00ED326E">
      <w:r>
        <w:separator/>
      </w:r>
    </w:p>
  </w:endnote>
  <w:endnote w:type="continuationSeparator" w:id="0">
    <w:p w14:paraId="3EC0AF31" w14:textId="77777777" w:rsidR="002F4A4F" w:rsidRDefault="002F4A4F" w:rsidP="00ED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6DCB" w14:textId="77777777" w:rsidR="002F4A4F" w:rsidRDefault="002F4A4F" w:rsidP="00ED326E">
      <w:r>
        <w:separator/>
      </w:r>
    </w:p>
  </w:footnote>
  <w:footnote w:type="continuationSeparator" w:id="0">
    <w:p w14:paraId="38EA01BE" w14:textId="77777777" w:rsidR="002F4A4F" w:rsidRDefault="002F4A4F" w:rsidP="00ED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488"/>
      <w:docPartObj>
        <w:docPartGallery w:val="Page Numbers (Top of Page)"/>
        <w:docPartUnique/>
      </w:docPartObj>
    </w:sdtPr>
    <w:sdtEndPr/>
    <w:sdtContent>
      <w:p w14:paraId="5B6F113D" w14:textId="0351F2B4" w:rsidR="00156D6C" w:rsidRDefault="002C54F2" w:rsidP="008947C4">
        <w:pPr>
          <w:pStyle w:val="Galvene"/>
          <w:jc w:val="center"/>
        </w:pPr>
        <w:r>
          <w:fldChar w:fldCharType="begin"/>
        </w:r>
        <w:r w:rsidR="00535C84">
          <w:instrText xml:space="preserve"> PAGE   \* MERGEFORMAT </w:instrText>
        </w:r>
        <w:r>
          <w:fldChar w:fldCharType="separate"/>
        </w:r>
        <w:r w:rsidR="007E18B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420D" w14:textId="77777777" w:rsidR="00156D6C" w:rsidRDefault="006D4C65">
    <w:pPr>
      <w:pStyle w:val="Galvene"/>
      <w:jc w:val="center"/>
    </w:pPr>
  </w:p>
  <w:p w14:paraId="4A1DB314" w14:textId="77777777" w:rsidR="00156D6C" w:rsidRDefault="006D4C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2367EC"/>
    <w:multiLevelType w:val="multilevel"/>
    <w:tmpl w:val="60A0483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7C3407E"/>
    <w:multiLevelType w:val="multilevel"/>
    <w:tmpl w:val="A0D6D2F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1E13689B"/>
    <w:multiLevelType w:val="hybridMultilevel"/>
    <w:tmpl w:val="7F8A517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186A6E"/>
    <w:multiLevelType w:val="multilevel"/>
    <w:tmpl w:val="E65ACEB2"/>
    <w:lvl w:ilvl="0">
      <w:start w:val="1"/>
      <w:numFmt w:val="decimal"/>
      <w:lvlText w:val="%1."/>
      <w:lvlJc w:val="left"/>
      <w:pPr>
        <w:ind w:left="1684" w:hanging="975"/>
      </w:pPr>
      <w:rPr>
        <w:rFonts w:ascii="Times New Roman" w:hAnsi="Times New Roman"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71B4281"/>
    <w:multiLevelType w:val="hybridMultilevel"/>
    <w:tmpl w:val="C326366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738207E9"/>
    <w:multiLevelType w:val="hybridMultilevel"/>
    <w:tmpl w:val="EFD43B4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B9"/>
    <w:rsid w:val="00016649"/>
    <w:rsid w:val="0017489D"/>
    <w:rsid w:val="00196C47"/>
    <w:rsid w:val="001F77E0"/>
    <w:rsid w:val="002855B9"/>
    <w:rsid w:val="002C54F2"/>
    <w:rsid w:val="002E2993"/>
    <w:rsid w:val="002F4A4F"/>
    <w:rsid w:val="003E0235"/>
    <w:rsid w:val="00471FA6"/>
    <w:rsid w:val="00534B51"/>
    <w:rsid w:val="00535C84"/>
    <w:rsid w:val="005D677F"/>
    <w:rsid w:val="00627A67"/>
    <w:rsid w:val="00634719"/>
    <w:rsid w:val="006A3F26"/>
    <w:rsid w:val="006A63FC"/>
    <w:rsid w:val="006A7A42"/>
    <w:rsid w:val="006C2EBC"/>
    <w:rsid w:val="006D4C65"/>
    <w:rsid w:val="007073F4"/>
    <w:rsid w:val="0076596D"/>
    <w:rsid w:val="007B64DC"/>
    <w:rsid w:val="007E18B9"/>
    <w:rsid w:val="007E6934"/>
    <w:rsid w:val="0083215C"/>
    <w:rsid w:val="0083252D"/>
    <w:rsid w:val="008557DA"/>
    <w:rsid w:val="008947C4"/>
    <w:rsid w:val="009D7BC9"/>
    <w:rsid w:val="009D7F9B"/>
    <w:rsid w:val="009F2A1C"/>
    <w:rsid w:val="00A258F4"/>
    <w:rsid w:val="00A32303"/>
    <w:rsid w:val="00A33441"/>
    <w:rsid w:val="00A4728F"/>
    <w:rsid w:val="00BB1A23"/>
    <w:rsid w:val="00C64C1A"/>
    <w:rsid w:val="00CA6095"/>
    <w:rsid w:val="00CC7796"/>
    <w:rsid w:val="00D13683"/>
    <w:rsid w:val="00D554E9"/>
    <w:rsid w:val="00E476D9"/>
    <w:rsid w:val="00ED326E"/>
    <w:rsid w:val="00F06818"/>
    <w:rsid w:val="00F54B04"/>
    <w:rsid w:val="00F57FFC"/>
    <w:rsid w:val="00F85DC6"/>
    <w:rsid w:val="00FC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E44"/>
  <w15:docId w15:val="{D8FF747F-4D1A-49E0-BDB6-B2BC11E2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55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855B9"/>
    <w:pPr>
      <w:ind w:left="720"/>
      <w:contextualSpacing/>
    </w:pPr>
  </w:style>
  <w:style w:type="paragraph" w:styleId="Galvene">
    <w:name w:val="header"/>
    <w:basedOn w:val="Parasts"/>
    <w:link w:val="GalveneRakstz"/>
    <w:uiPriority w:val="99"/>
    <w:unhideWhenUsed/>
    <w:rsid w:val="002855B9"/>
    <w:pPr>
      <w:tabs>
        <w:tab w:val="center" w:pos="4153"/>
        <w:tab w:val="right" w:pos="8306"/>
      </w:tabs>
    </w:pPr>
  </w:style>
  <w:style w:type="character" w:customStyle="1" w:styleId="GalveneRakstz">
    <w:name w:val="Galvene Rakstz."/>
    <w:basedOn w:val="Noklusjumarindkopasfonts"/>
    <w:link w:val="Galvene"/>
    <w:uiPriority w:val="99"/>
    <w:rsid w:val="002855B9"/>
    <w:rPr>
      <w:rFonts w:ascii="Times New Roman" w:eastAsia="Times New Roman" w:hAnsi="Times New Roman" w:cs="Times New Roman"/>
      <w:sz w:val="24"/>
      <w:szCs w:val="24"/>
      <w:lang w:eastAsia="lv-LV"/>
    </w:rPr>
  </w:style>
  <w:style w:type="character" w:customStyle="1" w:styleId="st1">
    <w:name w:val="st1"/>
    <w:basedOn w:val="Noklusjumarindkopasfonts"/>
    <w:rsid w:val="002855B9"/>
  </w:style>
  <w:style w:type="paragraph" w:styleId="Pamatteksts3">
    <w:name w:val="Body Text 3"/>
    <w:basedOn w:val="Parasts"/>
    <w:link w:val="Pamatteksts3Rakstz"/>
    <w:uiPriority w:val="99"/>
    <w:semiHidden/>
    <w:unhideWhenUsed/>
    <w:rsid w:val="002855B9"/>
    <w:pPr>
      <w:shd w:val="clear" w:color="auto" w:fill="FFFFFF"/>
      <w:autoSpaceDE w:val="0"/>
      <w:autoSpaceDN w:val="0"/>
      <w:jc w:val="both"/>
    </w:pPr>
    <w:rPr>
      <w:rFonts w:ascii="Arial Narrow" w:eastAsiaTheme="minorHAnsi" w:hAnsi="Arial Narrow"/>
      <w:color w:val="000000"/>
      <w:sz w:val="20"/>
      <w:szCs w:val="20"/>
    </w:rPr>
  </w:style>
  <w:style w:type="character" w:customStyle="1" w:styleId="Pamatteksts3Rakstz">
    <w:name w:val="Pamatteksts 3 Rakstz."/>
    <w:basedOn w:val="Noklusjumarindkopasfonts"/>
    <w:link w:val="Pamatteksts3"/>
    <w:uiPriority w:val="99"/>
    <w:semiHidden/>
    <w:rsid w:val="002855B9"/>
    <w:rPr>
      <w:rFonts w:ascii="Arial Narrow" w:hAnsi="Arial Narrow" w:cs="Times New Roman"/>
      <w:color w:val="000000"/>
      <w:sz w:val="20"/>
      <w:szCs w:val="20"/>
      <w:shd w:val="clear" w:color="auto" w:fill="FFFFFF"/>
      <w:lang w:eastAsia="lv-LV"/>
    </w:rPr>
  </w:style>
  <w:style w:type="paragraph" w:styleId="Balonteksts">
    <w:name w:val="Balloon Text"/>
    <w:basedOn w:val="Parasts"/>
    <w:link w:val="BalontekstsRakstz"/>
    <w:uiPriority w:val="99"/>
    <w:semiHidden/>
    <w:unhideWhenUsed/>
    <w:rsid w:val="00F57F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7FF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F57FFC"/>
    <w:rPr>
      <w:sz w:val="16"/>
      <w:szCs w:val="16"/>
    </w:rPr>
  </w:style>
  <w:style w:type="paragraph" w:styleId="Komentrateksts">
    <w:name w:val="annotation text"/>
    <w:basedOn w:val="Parasts"/>
    <w:link w:val="KomentratekstsRakstz"/>
    <w:uiPriority w:val="99"/>
    <w:semiHidden/>
    <w:unhideWhenUsed/>
    <w:rsid w:val="00F57FFC"/>
    <w:rPr>
      <w:sz w:val="20"/>
      <w:szCs w:val="20"/>
    </w:rPr>
  </w:style>
  <w:style w:type="character" w:customStyle="1" w:styleId="KomentratekstsRakstz">
    <w:name w:val="Komentāra teksts Rakstz."/>
    <w:basedOn w:val="Noklusjumarindkopasfonts"/>
    <w:link w:val="Komentrateksts"/>
    <w:uiPriority w:val="99"/>
    <w:semiHidden/>
    <w:rsid w:val="00F57F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57FFC"/>
    <w:rPr>
      <w:b/>
      <w:bCs/>
    </w:rPr>
  </w:style>
  <w:style w:type="character" w:customStyle="1" w:styleId="KomentratmaRakstz">
    <w:name w:val="Komentāra tēma Rakstz."/>
    <w:basedOn w:val="KomentratekstsRakstz"/>
    <w:link w:val="Komentratma"/>
    <w:uiPriority w:val="99"/>
    <w:semiHidden/>
    <w:rsid w:val="00F57FFC"/>
    <w:rPr>
      <w:rFonts w:ascii="Times New Roman" w:eastAsia="Times New Roman" w:hAnsi="Times New Roman" w:cs="Times New Roman"/>
      <w:b/>
      <w:bCs/>
      <w:sz w:val="20"/>
      <w:szCs w:val="20"/>
      <w:lang w:eastAsia="lv-LV"/>
    </w:rPr>
  </w:style>
  <w:style w:type="paragraph" w:styleId="Kjene">
    <w:name w:val="footer"/>
    <w:basedOn w:val="Parasts"/>
    <w:link w:val="KjeneRakstz"/>
    <w:uiPriority w:val="99"/>
    <w:unhideWhenUsed/>
    <w:rsid w:val="00F57FFC"/>
    <w:pPr>
      <w:tabs>
        <w:tab w:val="center" w:pos="4153"/>
        <w:tab w:val="right" w:pos="8306"/>
      </w:tabs>
    </w:pPr>
  </w:style>
  <w:style w:type="character" w:customStyle="1" w:styleId="KjeneRakstz">
    <w:name w:val="Kājene Rakstz."/>
    <w:basedOn w:val="Noklusjumarindkopasfonts"/>
    <w:link w:val="Kjene"/>
    <w:uiPriority w:val="99"/>
    <w:rsid w:val="00F57FFC"/>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9D7BC9"/>
    <w:rPr>
      <w:rFonts w:ascii="Consolas" w:eastAsia="Calibri" w:hAnsi="Consolas"/>
      <w:sz w:val="21"/>
      <w:szCs w:val="21"/>
      <w:lang w:val="en-US" w:eastAsia="en-US"/>
    </w:rPr>
  </w:style>
  <w:style w:type="character" w:customStyle="1" w:styleId="VienkrstekstsRakstz">
    <w:name w:val="Vienkāršs teksts Rakstz."/>
    <w:basedOn w:val="Noklusjumarindkopasfonts"/>
    <w:link w:val="Vienkrsteksts"/>
    <w:uiPriority w:val="99"/>
    <w:rsid w:val="009D7BC9"/>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3992</Words>
  <Characters>2277</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Ligita Romāne</cp:lastModifiedBy>
  <cp:revision>2</cp:revision>
  <dcterms:created xsi:type="dcterms:W3CDTF">2022-04-25T13:06:00Z</dcterms:created>
  <dcterms:modified xsi:type="dcterms:W3CDTF">2022-04-25T13:06:00Z</dcterms:modified>
</cp:coreProperties>
</file>