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after="0" w:line="240" w:lineRule="auto"/>
        <w:ind w:left="3969" w:firstLine="0"/>
        <w:jc w:val="right"/>
        <w:rPr>
          <w:b w:val="1"/>
          <w:bCs w:val="1"/>
        </w:rPr>
      </w:pPr>
    </w:p>
    <w:p>
      <w:pPr>
        <w:pStyle w:val="Body"/>
        <w:spacing w:after="0" w:line="240" w:lineRule="auto"/>
        <w:ind w:left="3686" w:firstLine="0"/>
        <w:jc w:val="right"/>
        <w:rPr>
          <w:b w:val="1"/>
          <w:bCs w:val="1"/>
        </w:rPr>
      </w:pPr>
      <w:r>
        <w:rPr>
          <w:b w:val="1"/>
          <w:bCs w:val="1"/>
          <w:rtl w:val="0"/>
          <w:lang w:val="nl-NL"/>
        </w:rPr>
        <w:t>Valsts sabiedr</w:t>
      </w:r>
      <w:r>
        <w:rPr>
          <w:rFonts w:hAnsi="Times New Roman" w:hint="default"/>
          <w:b w:val="1"/>
          <w:bCs w:val="1"/>
          <w:rtl w:val="0"/>
        </w:rPr>
        <w:t>ī</w:t>
      </w:r>
      <w:r>
        <w:rPr>
          <w:b w:val="1"/>
          <w:bCs w:val="1"/>
          <w:rtl w:val="0"/>
        </w:rPr>
        <w:t>bai ar ierobe</w:t>
      </w:r>
      <w:r>
        <w:rPr>
          <w:rFonts w:hAnsi="Times New Roman" w:hint="default"/>
          <w:b w:val="1"/>
          <w:bCs w:val="1"/>
          <w:rtl w:val="0"/>
        </w:rPr>
        <w:t>ž</w:t>
      </w:r>
      <w:r>
        <w:rPr>
          <w:b w:val="1"/>
          <w:bCs w:val="1"/>
          <w:rtl w:val="0"/>
          <w:lang w:val="sv-SE"/>
        </w:rPr>
        <w:t>otu atbild</w:t>
      </w:r>
      <w:r>
        <w:rPr>
          <w:rFonts w:hAnsi="Times New Roman" w:hint="default"/>
          <w:b w:val="1"/>
          <w:bCs w:val="1"/>
          <w:rtl w:val="0"/>
        </w:rPr>
        <w:t>ī</w:t>
      </w:r>
      <w:r>
        <w:rPr>
          <w:b w:val="1"/>
          <w:bCs w:val="1"/>
          <w:rtl w:val="0"/>
        </w:rPr>
        <w:t xml:space="preserve">bu </w:t>
      </w:r>
      <w:r>
        <w:rPr>
          <w:rFonts w:hAnsi="Times New Roman" w:hint="default"/>
          <w:b w:val="1"/>
          <w:bCs w:val="1"/>
          <w:rtl w:val="0"/>
        </w:rPr>
        <w:t>„</w:t>
      </w:r>
      <w:r>
        <w:rPr>
          <w:b w:val="1"/>
          <w:bCs w:val="1"/>
          <w:rtl w:val="0"/>
          <w:lang w:val="de-DE"/>
        </w:rPr>
        <w:t>KREMERATA BALTICA</w:t>
      </w:r>
      <w:r>
        <w:rPr>
          <w:rFonts w:hAnsi="Times New Roman" w:hint="default"/>
          <w:b w:val="1"/>
          <w:bCs w:val="1"/>
          <w:rtl w:val="0"/>
        </w:rPr>
        <w:t>”</w:t>
      </w:r>
    </w:p>
    <w:p>
      <w:pPr>
        <w:pStyle w:val="Body"/>
        <w:spacing w:after="0" w:line="240" w:lineRule="auto"/>
        <w:jc w:val="right"/>
        <w:rPr>
          <w:b w:val="1"/>
          <w:bCs w:val="1"/>
        </w:rPr>
      </w:pPr>
    </w:p>
    <w:p>
      <w:pPr>
        <w:pStyle w:val="Body"/>
        <w:spacing w:after="0" w:line="240" w:lineRule="auto"/>
        <w:ind w:right="4549"/>
        <w:jc w:val="both"/>
        <w:rPr>
          <w:b w:val="1"/>
          <w:bCs w:val="1"/>
        </w:rPr>
      </w:pPr>
      <w:r>
        <w:rPr>
          <w:b w:val="1"/>
          <w:bCs w:val="1"/>
          <w:rtl w:val="0"/>
          <w:lang w:val="nl-NL"/>
        </w:rPr>
        <w:t>Par valsts sabiedr</w:t>
      </w:r>
      <w:r>
        <w:rPr>
          <w:rFonts w:hAnsi="Times New Roman" w:hint="default"/>
          <w:b w:val="1"/>
          <w:bCs w:val="1"/>
          <w:rtl w:val="0"/>
        </w:rPr>
        <w:t>ī</w:t>
      </w:r>
      <w:r>
        <w:rPr>
          <w:b w:val="1"/>
          <w:bCs w:val="1"/>
          <w:rtl w:val="0"/>
        </w:rPr>
        <w:t>bas ar ierobe</w:t>
      </w:r>
      <w:r>
        <w:rPr>
          <w:rFonts w:hAnsi="Times New Roman" w:hint="default"/>
          <w:b w:val="1"/>
          <w:bCs w:val="1"/>
          <w:rtl w:val="0"/>
        </w:rPr>
        <w:t>ž</w:t>
      </w:r>
      <w:r>
        <w:rPr>
          <w:b w:val="1"/>
          <w:bCs w:val="1"/>
          <w:rtl w:val="0"/>
          <w:lang w:val="sv-SE"/>
        </w:rPr>
        <w:t>otu atbild</w:t>
      </w:r>
      <w:r>
        <w:rPr>
          <w:rFonts w:hAnsi="Times New Roman" w:hint="default"/>
          <w:b w:val="1"/>
          <w:bCs w:val="1"/>
          <w:rtl w:val="0"/>
        </w:rPr>
        <w:t>ī</w:t>
      </w:r>
      <w:r>
        <w:rPr>
          <w:b w:val="1"/>
          <w:bCs w:val="1"/>
          <w:rtl w:val="0"/>
        </w:rPr>
        <w:t xml:space="preserve">bu </w:t>
      </w:r>
      <w:r>
        <w:rPr>
          <w:rFonts w:hAnsi="Times New Roman" w:hint="default"/>
          <w:b w:val="1"/>
          <w:bCs w:val="1"/>
          <w:rtl w:val="0"/>
        </w:rPr>
        <w:t>„</w:t>
      </w:r>
      <w:r>
        <w:rPr>
          <w:b w:val="1"/>
          <w:bCs w:val="1"/>
          <w:rtl w:val="0"/>
          <w:lang w:val="de-DE"/>
        </w:rPr>
        <w:t>KREMERATA BALTICA</w:t>
      </w:r>
      <w:r>
        <w:rPr>
          <w:rFonts w:hAnsi="Times New Roman" w:hint="default"/>
          <w:b w:val="1"/>
          <w:bCs w:val="1"/>
          <w:rtl w:val="0"/>
        </w:rPr>
        <w:t xml:space="preserve">” </w:t>
      </w:r>
      <w:r>
        <w:rPr>
          <w:b w:val="1"/>
          <w:bCs w:val="1"/>
          <w:rtl w:val="0"/>
        </w:rPr>
        <w:t>2022.gada darb</w:t>
      </w:r>
      <w:r>
        <w:rPr>
          <w:rFonts w:hAnsi="Times New Roman" w:hint="default"/>
          <w:b w:val="1"/>
          <w:bCs w:val="1"/>
          <w:rtl w:val="0"/>
        </w:rPr>
        <w:t>ī</w:t>
      </w:r>
      <w:r>
        <w:rPr>
          <w:b w:val="1"/>
          <w:bCs w:val="1"/>
          <w:rtl w:val="0"/>
          <w:lang w:val="es-ES_tradnl"/>
        </w:rPr>
        <w:t>bas v</w:t>
      </w:r>
      <w:r>
        <w:rPr>
          <w:rFonts w:hAnsi="Times New Roman" w:hint="default"/>
          <w:b w:val="1"/>
          <w:bCs w:val="1"/>
          <w:rtl w:val="0"/>
        </w:rPr>
        <w:t>ē</w:t>
      </w:r>
      <w:r>
        <w:rPr>
          <w:b w:val="1"/>
          <w:bCs w:val="1"/>
          <w:rtl w:val="0"/>
        </w:rPr>
        <w:t>rt</w:t>
      </w:r>
      <w:r>
        <w:rPr>
          <w:rFonts w:hAnsi="Times New Roman" w:hint="default"/>
          <w:b w:val="1"/>
          <w:bCs w:val="1"/>
          <w:rtl w:val="0"/>
        </w:rPr>
        <w:t>ē</w:t>
      </w:r>
      <w:r>
        <w:rPr>
          <w:b w:val="1"/>
          <w:bCs w:val="1"/>
          <w:rtl w:val="0"/>
        </w:rPr>
        <w:t>jumu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  <w:ind w:firstLine="720"/>
        <w:jc w:val="both"/>
      </w:pPr>
      <w:r>
        <w:rPr>
          <w:rtl w:val="0"/>
        </w:rPr>
        <w:t>Saska</w:t>
      </w:r>
      <w:r>
        <w:rPr>
          <w:rFonts w:hAnsi="Times New Roman" w:hint="default"/>
          <w:rtl w:val="0"/>
        </w:rPr>
        <w:t xml:space="preserve">ņā </w:t>
      </w:r>
      <w:r>
        <w:rPr>
          <w:rtl w:val="0"/>
          <w:lang w:val="sv-SE"/>
        </w:rPr>
        <w:t>ar Publiskas personas kapit</w:t>
      </w:r>
      <w:r>
        <w:rPr>
          <w:rFonts w:hAnsi="Times New Roman" w:hint="default"/>
          <w:rtl w:val="0"/>
        </w:rPr>
        <w:t>ā</w:t>
      </w:r>
      <w:r>
        <w:rPr>
          <w:rtl w:val="0"/>
          <w:lang w:val="it-IT"/>
        </w:rPr>
        <w:t>la da</w:t>
      </w:r>
      <w:r>
        <w:rPr>
          <w:rFonts w:hAnsi="Times New Roman" w:hint="default"/>
          <w:rtl w:val="0"/>
        </w:rPr>
        <w:t>ļ</w:t>
      </w:r>
      <w:r>
        <w:rPr>
          <w:rtl w:val="0"/>
        </w:rPr>
        <w:t>u un kapit</w:t>
      </w:r>
      <w:r>
        <w:rPr>
          <w:rFonts w:hAnsi="Times New Roman" w:hint="default"/>
          <w:rtl w:val="0"/>
        </w:rPr>
        <w:t>ā</w:t>
      </w:r>
      <w:r>
        <w:rPr>
          <w:rtl w:val="0"/>
          <w:lang w:val="nl-NL"/>
        </w:rPr>
        <w:t>lsabiedr</w:t>
      </w:r>
      <w:r>
        <w:rPr>
          <w:rFonts w:hAnsi="Times New Roman" w:hint="default"/>
          <w:rtl w:val="0"/>
        </w:rPr>
        <w:t>ī</w:t>
      </w:r>
      <w:r>
        <w:rPr>
          <w:rtl w:val="0"/>
        </w:rPr>
        <w:t>bu p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rvald</w:t>
      </w:r>
      <w:r>
        <w:rPr>
          <w:rFonts w:hAnsi="Times New Roman" w:hint="default"/>
          <w:rtl w:val="0"/>
        </w:rPr>
        <w:t>ī</w:t>
      </w:r>
      <w:r>
        <w:rPr>
          <w:rtl w:val="0"/>
        </w:rPr>
        <w:t>bas likuma 12.panta pirmo da</w:t>
      </w:r>
      <w:r>
        <w:rPr>
          <w:rFonts w:hAnsi="Times New Roman" w:hint="default"/>
          <w:rtl w:val="0"/>
        </w:rPr>
        <w:t>ļ</w:t>
      </w:r>
      <w:r>
        <w:rPr>
          <w:rtl w:val="0"/>
        </w:rPr>
        <w:t>u, 27.panta otro un piekto da</w:t>
      </w:r>
      <w:r>
        <w:rPr>
          <w:rFonts w:hAnsi="Times New Roman" w:hint="default"/>
          <w:rtl w:val="0"/>
        </w:rPr>
        <w:t>ļ</w:t>
      </w:r>
      <w:r>
        <w:rPr>
          <w:rtl w:val="0"/>
          <w:lang w:val="it-IT"/>
        </w:rPr>
        <w:t>u, 66.panta pirm</w:t>
      </w:r>
      <w:r>
        <w:rPr>
          <w:rFonts w:hAnsi="Times New Roman" w:hint="default"/>
          <w:rtl w:val="0"/>
        </w:rPr>
        <w:t>ā</w:t>
      </w:r>
      <w:r>
        <w:rPr>
          <w:rtl w:val="0"/>
          <w:lang w:val="pt-PT"/>
        </w:rPr>
        <w:t>s da</w:t>
      </w:r>
      <w:r>
        <w:rPr>
          <w:rFonts w:hAnsi="Times New Roman" w:hint="default"/>
          <w:rtl w:val="0"/>
        </w:rPr>
        <w:t>ļ</w:t>
      </w:r>
      <w:r>
        <w:rPr>
          <w:rtl w:val="0"/>
        </w:rPr>
        <w:t>as 13.punktu un Ministru kabineta 2016.gada 9.febru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 xml:space="preserve">ra noteikumu Nr.95 </w:t>
      </w:r>
      <w:r>
        <w:rPr>
          <w:rFonts w:hAnsi="Times New Roman" w:hint="default"/>
          <w:rtl w:val="0"/>
        </w:rPr>
        <w:t>„</w:t>
      </w:r>
      <w:r>
        <w:rPr>
          <w:rtl w:val="0"/>
        </w:rPr>
        <w:t>K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rt</w:t>
      </w:r>
      <w:r>
        <w:rPr>
          <w:rFonts w:hAnsi="Times New Roman" w:hint="default"/>
          <w:rtl w:val="0"/>
        </w:rPr>
        <w:t>ī</w:t>
      </w:r>
      <w:r>
        <w:rPr>
          <w:rtl w:val="0"/>
        </w:rPr>
        <w:t>ba, k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d</w:t>
      </w:r>
      <w:r>
        <w:rPr>
          <w:rFonts w:hAnsi="Times New Roman" w:hint="default"/>
          <w:rtl w:val="0"/>
        </w:rPr>
        <w:t xml:space="preserve">ā </w:t>
      </w:r>
      <w:r>
        <w:rPr>
          <w:rtl w:val="0"/>
          <w:lang w:val="nl-NL"/>
        </w:rPr>
        <w:t>tiek v</w:t>
      </w:r>
      <w:r>
        <w:rPr>
          <w:rFonts w:hAnsi="Times New Roman" w:hint="default"/>
          <w:rtl w:val="0"/>
        </w:rPr>
        <w:t>ē</w:t>
      </w:r>
      <w:r>
        <w:rPr>
          <w:rtl w:val="0"/>
        </w:rPr>
        <w:t>rt</w:t>
      </w:r>
      <w:r>
        <w:rPr>
          <w:rFonts w:hAnsi="Times New Roman" w:hint="default"/>
          <w:rtl w:val="0"/>
        </w:rPr>
        <w:t>ē</w:t>
      </w:r>
      <w:r>
        <w:rPr>
          <w:rtl w:val="0"/>
        </w:rPr>
        <w:t>ti darb</w:t>
      </w:r>
      <w:r>
        <w:rPr>
          <w:rFonts w:hAnsi="Times New Roman" w:hint="default"/>
          <w:rtl w:val="0"/>
        </w:rPr>
        <w:t>ī</w:t>
      </w:r>
      <w:r>
        <w:rPr>
          <w:rtl w:val="0"/>
        </w:rPr>
        <w:t>bas rezult</w:t>
      </w:r>
      <w:r>
        <w:rPr>
          <w:rFonts w:hAnsi="Times New Roman" w:hint="default"/>
          <w:rtl w:val="0"/>
        </w:rPr>
        <w:t>ā</w:t>
      </w:r>
      <w:r>
        <w:rPr>
          <w:rtl w:val="0"/>
          <w:lang w:val="it-IT"/>
        </w:rPr>
        <w:t>ti un finan</w:t>
      </w:r>
      <w:r>
        <w:rPr>
          <w:rFonts w:hAnsi="Times New Roman" w:hint="default"/>
          <w:rtl w:val="0"/>
        </w:rPr>
        <w:t>š</w:t>
      </w:r>
      <w:r>
        <w:rPr>
          <w:rtl w:val="0"/>
        </w:rPr>
        <w:t>u r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d</w:t>
      </w:r>
      <w:r>
        <w:rPr>
          <w:rFonts w:hAnsi="Times New Roman" w:hint="default"/>
          <w:rtl w:val="0"/>
        </w:rPr>
        <w:t>ī</w:t>
      </w:r>
      <w:r>
        <w:rPr>
          <w:rtl w:val="0"/>
        </w:rPr>
        <w:t>t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ji kapit</w:t>
      </w:r>
      <w:r>
        <w:rPr>
          <w:rFonts w:hAnsi="Times New Roman" w:hint="default"/>
          <w:rtl w:val="0"/>
        </w:rPr>
        <w:t>ā</w:t>
      </w:r>
      <w:r>
        <w:rPr>
          <w:rtl w:val="0"/>
          <w:lang w:val="nl-NL"/>
        </w:rPr>
        <w:t>lsabiedr</w:t>
      </w:r>
      <w:r>
        <w:rPr>
          <w:rFonts w:hAnsi="Times New Roman" w:hint="default"/>
          <w:rtl w:val="0"/>
        </w:rPr>
        <w:t>ī</w:t>
      </w:r>
      <w:r>
        <w:rPr>
          <w:rtl w:val="0"/>
        </w:rPr>
        <w:t>bai, kur</w:t>
      </w:r>
      <w:r>
        <w:rPr>
          <w:rFonts w:hAnsi="Times New Roman" w:hint="default"/>
          <w:rtl w:val="0"/>
        </w:rPr>
        <w:t xml:space="preserve">ā </w:t>
      </w:r>
      <w:r>
        <w:rPr>
          <w:rtl w:val="0"/>
        </w:rPr>
        <w:t>valstij ir iz</w:t>
      </w:r>
      <w:r>
        <w:rPr>
          <w:rFonts w:hAnsi="Times New Roman" w:hint="default"/>
          <w:rtl w:val="0"/>
        </w:rPr>
        <w:t>šķ</w:t>
      </w:r>
      <w:r>
        <w:rPr>
          <w:rtl w:val="0"/>
          <w:lang w:val="pt-PT"/>
        </w:rPr>
        <w:t>iro</w:t>
      </w:r>
      <w:r>
        <w:rPr>
          <w:rFonts w:hAnsi="Times New Roman" w:hint="default"/>
          <w:rtl w:val="0"/>
        </w:rPr>
        <w:t xml:space="preserve">šā </w:t>
      </w:r>
      <w:r>
        <w:rPr>
          <w:rtl w:val="0"/>
        </w:rPr>
        <w:t>ietekme</w:t>
      </w:r>
      <w:r>
        <w:rPr>
          <w:rFonts w:hAnsi="Times New Roman" w:hint="default"/>
          <w:rtl w:val="0"/>
        </w:rPr>
        <w:t xml:space="preserve">” </w:t>
      </w:r>
      <w:r>
        <w:rPr>
          <w:rtl w:val="0"/>
        </w:rPr>
        <w:t>9. un 12.punktu Kult</w:t>
      </w:r>
      <w:r>
        <w:rPr>
          <w:rFonts w:hAnsi="Times New Roman" w:hint="default"/>
          <w:rtl w:val="0"/>
        </w:rPr>
        <w:t>ū</w:t>
      </w:r>
      <w:r>
        <w:rPr>
          <w:rtl w:val="0"/>
        </w:rPr>
        <w:t>ras ministrija valsts kapit</w:t>
      </w:r>
      <w:r>
        <w:rPr>
          <w:rFonts w:hAnsi="Times New Roman" w:hint="default"/>
          <w:rtl w:val="0"/>
        </w:rPr>
        <w:t>ā</w:t>
      </w:r>
      <w:r>
        <w:rPr>
          <w:rtl w:val="0"/>
          <w:lang w:val="it-IT"/>
        </w:rPr>
        <w:t>la da</w:t>
      </w:r>
      <w:r>
        <w:rPr>
          <w:rFonts w:hAnsi="Times New Roman" w:hint="default"/>
          <w:rtl w:val="0"/>
        </w:rPr>
        <w:t>ļ</w:t>
      </w:r>
      <w:r>
        <w:rPr>
          <w:rtl w:val="0"/>
        </w:rPr>
        <w:t>u tur</w:t>
      </w:r>
      <w:r>
        <w:rPr>
          <w:rFonts w:hAnsi="Times New Roman" w:hint="default"/>
          <w:rtl w:val="0"/>
        </w:rPr>
        <w:t>ē</w:t>
      </w:r>
      <w:r>
        <w:rPr>
          <w:rtl w:val="0"/>
        </w:rPr>
        <w:t>t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ja p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rst</w:t>
      </w:r>
      <w:r>
        <w:rPr>
          <w:rFonts w:hAnsi="Times New Roman" w:hint="default"/>
          <w:rtl w:val="0"/>
        </w:rPr>
        <w:t>ā</w:t>
      </w:r>
      <w:r>
        <w:rPr>
          <w:rtl w:val="0"/>
          <w:lang w:val="fr-FR"/>
        </w:rPr>
        <w:t xml:space="preserve">ves </w:t>
      </w:r>
      <w:r>
        <w:rPr>
          <w:rFonts w:hAnsi="Times New Roman" w:hint="default"/>
          <w:rtl w:val="0"/>
        </w:rPr>
        <w:t xml:space="preserve">– </w:t>
      </w:r>
      <w:r>
        <w:rPr>
          <w:rtl w:val="0"/>
        </w:rPr>
        <w:t>valsts sekret</w:t>
      </w:r>
      <w:r>
        <w:rPr>
          <w:rFonts w:hAnsi="Times New Roman" w:hint="default"/>
          <w:rtl w:val="0"/>
        </w:rPr>
        <w:t>ā</w:t>
      </w:r>
      <w:r>
        <w:rPr>
          <w:rtl w:val="0"/>
          <w:lang w:val="es-ES_tradnl"/>
        </w:rPr>
        <w:t>res Daces Vilsones person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, kura r</w:t>
      </w:r>
      <w:r>
        <w:rPr>
          <w:rFonts w:hAnsi="Times New Roman" w:hint="default"/>
          <w:rtl w:val="0"/>
        </w:rPr>
        <w:t>ī</w:t>
      </w:r>
      <w:r>
        <w:rPr>
          <w:rtl w:val="0"/>
        </w:rPr>
        <w:t>kojas uz Kult</w:t>
      </w:r>
      <w:r>
        <w:rPr>
          <w:rFonts w:hAnsi="Times New Roman" w:hint="default"/>
          <w:rtl w:val="0"/>
        </w:rPr>
        <w:t>ū</w:t>
      </w:r>
      <w:r>
        <w:rPr>
          <w:rtl w:val="0"/>
        </w:rPr>
        <w:t>ras ministrijas 2019.gada 9.janv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ra r</w:t>
      </w:r>
      <w:r>
        <w:rPr>
          <w:rFonts w:hAnsi="Times New Roman" w:hint="default"/>
          <w:rtl w:val="0"/>
        </w:rPr>
        <w:t>ī</w:t>
      </w:r>
      <w:r>
        <w:rPr>
          <w:rtl w:val="0"/>
        </w:rPr>
        <w:t xml:space="preserve">kojuma Nr.2.3-1-12 </w:t>
      </w:r>
      <w:r>
        <w:rPr>
          <w:rFonts w:hAnsi="Times New Roman" w:hint="default"/>
          <w:rtl w:val="0"/>
        </w:rPr>
        <w:t>„</w:t>
      </w:r>
      <w:r>
        <w:rPr>
          <w:rtl w:val="0"/>
          <w:lang w:val="sv-SE"/>
        </w:rPr>
        <w:t>Par valsts kapit</w:t>
      </w:r>
      <w:r>
        <w:rPr>
          <w:rFonts w:hAnsi="Times New Roman" w:hint="default"/>
          <w:rtl w:val="0"/>
        </w:rPr>
        <w:t>ā</w:t>
      </w:r>
      <w:r>
        <w:rPr>
          <w:rtl w:val="0"/>
          <w:lang w:val="it-IT"/>
        </w:rPr>
        <w:t>la da</w:t>
      </w:r>
      <w:r>
        <w:rPr>
          <w:rFonts w:hAnsi="Times New Roman" w:hint="default"/>
          <w:rtl w:val="0"/>
        </w:rPr>
        <w:t>ļ</w:t>
      </w:r>
      <w:r>
        <w:rPr>
          <w:rtl w:val="0"/>
        </w:rPr>
        <w:t>u tur</w:t>
      </w:r>
      <w:r>
        <w:rPr>
          <w:rFonts w:hAnsi="Times New Roman" w:hint="default"/>
          <w:rtl w:val="0"/>
        </w:rPr>
        <w:t>ē</w:t>
      </w:r>
      <w:r>
        <w:rPr>
          <w:rtl w:val="0"/>
        </w:rPr>
        <w:t>t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ja p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rst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vjiem</w:t>
      </w:r>
      <w:r>
        <w:rPr>
          <w:rFonts w:hAnsi="Times New Roman" w:hint="default"/>
          <w:rtl w:val="0"/>
        </w:rPr>
        <w:t xml:space="preserve">” </w:t>
      </w:r>
      <w:r>
        <w:rPr>
          <w:rtl w:val="0"/>
        </w:rPr>
        <w:t>1.1.2.punkta pamata, p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rst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vot visu valsts sabiedr</w:t>
      </w:r>
      <w:r>
        <w:rPr>
          <w:rFonts w:hAnsi="Times New Roman" w:hint="default"/>
          <w:rtl w:val="0"/>
        </w:rPr>
        <w:t>ī</w:t>
      </w:r>
      <w:r>
        <w:rPr>
          <w:rtl w:val="0"/>
        </w:rPr>
        <w:t>bas ar ierobe</w:t>
      </w:r>
      <w:r>
        <w:rPr>
          <w:rFonts w:hAnsi="Times New Roman" w:hint="default"/>
          <w:rtl w:val="0"/>
        </w:rPr>
        <w:t>ž</w:t>
      </w:r>
      <w:r>
        <w:rPr>
          <w:rtl w:val="0"/>
          <w:lang w:val="sv-SE"/>
        </w:rPr>
        <w:t>otu atbild</w:t>
      </w:r>
      <w:r>
        <w:rPr>
          <w:rFonts w:hAnsi="Times New Roman" w:hint="default"/>
          <w:rtl w:val="0"/>
        </w:rPr>
        <w:t>ī</w:t>
      </w:r>
      <w:r>
        <w:rPr>
          <w:rtl w:val="0"/>
        </w:rPr>
        <w:t xml:space="preserve">bu </w:t>
      </w:r>
      <w:r>
        <w:rPr>
          <w:rFonts w:hAnsi="Times New Roman" w:hint="default"/>
          <w:rtl w:val="0"/>
        </w:rPr>
        <w:t>„</w:t>
      </w:r>
      <w:r>
        <w:rPr>
          <w:rtl w:val="0"/>
          <w:lang w:val="de-DE"/>
        </w:rPr>
        <w:t>KREMERATA BALTICA</w:t>
      </w:r>
      <w:r>
        <w:rPr>
          <w:rFonts w:hAnsi="Times New Roman" w:hint="default"/>
          <w:rtl w:val="0"/>
        </w:rPr>
        <w:t>”</w:t>
      </w:r>
      <w:r>
        <w:rPr>
          <w:rtl w:val="0"/>
        </w:rPr>
        <w:t>, re</w:t>
      </w:r>
      <w:r>
        <w:rPr>
          <w:rFonts w:hAnsi="Times New Roman" w:hint="default"/>
          <w:rtl w:val="0"/>
        </w:rPr>
        <w:t>ģ</w:t>
      </w:r>
      <w:r>
        <w:rPr>
          <w:rtl w:val="0"/>
        </w:rPr>
        <w:t>istr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cijas Nr.40003487546,</w:t>
      </w:r>
      <w:r>
        <w:rPr>
          <w:spacing w:val="0"/>
          <w:rtl w:val="0"/>
        </w:rPr>
        <w:t xml:space="preserve"> </w:t>
      </w:r>
      <w:r>
        <w:rPr>
          <w:rtl w:val="0"/>
        </w:rPr>
        <w:t>(turpm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 xml:space="preserve">k </w:t>
      </w:r>
      <w:r>
        <w:rPr>
          <w:rFonts w:hAnsi="Times New Roman" w:hint="default"/>
          <w:rtl w:val="0"/>
        </w:rPr>
        <w:t xml:space="preserve">– </w:t>
      </w:r>
      <w:r>
        <w:rPr>
          <w:rtl w:val="0"/>
        </w:rPr>
        <w:t>kapit</w:t>
      </w:r>
      <w:r>
        <w:rPr>
          <w:rFonts w:hAnsi="Times New Roman" w:hint="default"/>
          <w:rtl w:val="0"/>
        </w:rPr>
        <w:t>ā</w:t>
      </w:r>
      <w:r>
        <w:rPr>
          <w:rtl w:val="0"/>
          <w:lang w:val="nl-NL"/>
        </w:rPr>
        <w:t>lsabiedr</w:t>
      </w:r>
      <w:r>
        <w:rPr>
          <w:rFonts w:hAnsi="Times New Roman" w:hint="default"/>
          <w:rtl w:val="0"/>
        </w:rPr>
        <w:t>ī</w:t>
      </w:r>
      <w:r>
        <w:rPr>
          <w:rtl w:val="0"/>
          <w:lang w:val="pt-PT"/>
        </w:rPr>
        <w:t>ba) re</w:t>
      </w:r>
      <w:r>
        <w:rPr>
          <w:rFonts w:hAnsi="Times New Roman" w:hint="default"/>
          <w:rtl w:val="0"/>
        </w:rPr>
        <w:t>ģ</w:t>
      </w:r>
      <w:r>
        <w:rPr>
          <w:rtl w:val="0"/>
        </w:rPr>
        <w:t>istr</w:t>
      </w:r>
      <w:r>
        <w:rPr>
          <w:rFonts w:hAnsi="Times New Roman" w:hint="default"/>
          <w:rtl w:val="0"/>
        </w:rPr>
        <w:t>ē</w:t>
      </w:r>
      <w:r>
        <w:rPr>
          <w:rtl w:val="0"/>
        </w:rPr>
        <w:t>to pamatkapit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 xml:space="preserve">lu, </w:t>
      </w:r>
      <w:r>
        <w:rPr>
          <w:rFonts w:hAnsi="Times New Roman" w:hint="default"/>
          <w:rtl w:val="0"/>
        </w:rPr>
        <w:t>ņ</w:t>
      </w:r>
      <w:r>
        <w:rPr>
          <w:rtl w:val="0"/>
          <w:lang w:val="sv-SE"/>
        </w:rPr>
        <w:t>emot v</w:t>
      </w:r>
      <w:r>
        <w:rPr>
          <w:rFonts w:hAnsi="Times New Roman" w:hint="default"/>
          <w:rtl w:val="0"/>
        </w:rPr>
        <w:t>ē</w:t>
      </w:r>
      <w:r>
        <w:rPr>
          <w:rtl w:val="0"/>
        </w:rPr>
        <w:t>r</w:t>
      </w:r>
      <w:r>
        <w:rPr>
          <w:rFonts w:hAnsi="Times New Roman" w:hint="default"/>
          <w:rtl w:val="0"/>
        </w:rPr>
        <w:t xml:space="preserve">ā </w:t>
      </w:r>
      <w:r>
        <w:rPr>
          <w:rtl w:val="0"/>
          <w:lang w:val="de-DE"/>
        </w:rPr>
        <w:t>Kult</w:t>
      </w:r>
      <w:r>
        <w:rPr>
          <w:rFonts w:hAnsi="Times New Roman" w:hint="default"/>
          <w:rtl w:val="0"/>
        </w:rPr>
        <w:t>ū</w:t>
      </w:r>
      <w:r>
        <w:rPr>
          <w:rtl w:val="0"/>
        </w:rPr>
        <w:t>ras ministrijas izv</w:t>
      </w:r>
      <w:r>
        <w:rPr>
          <w:rFonts w:hAnsi="Times New Roman" w:hint="default"/>
          <w:rtl w:val="0"/>
        </w:rPr>
        <w:t>ē</w:t>
      </w:r>
      <w:r>
        <w:rPr>
          <w:rtl w:val="0"/>
        </w:rPr>
        <w:t>rt</w:t>
      </w:r>
      <w:r>
        <w:rPr>
          <w:rFonts w:hAnsi="Times New Roman" w:hint="default"/>
          <w:rtl w:val="0"/>
        </w:rPr>
        <w:t>ē</w:t>
      </w:r>
      <w:r>
        <w:rPr>
          <w:rtl w:val="0"/>
        </w:rPr>
        <w:t xml:space="preserve">jumu par </w:t>
      </w:r>
      <w:r>
        <w:rPr>
          <w:spacing w:val="0"/>
          <w:rtl w:val="0"/>
        </w:rPr>
        <w:t>kapit</w:t>
      </w:r>
      <w:r>
        <w:rPr>
          <w:rFonts w:hAnsi="Times New Roman" w:hint="default"/>
          <w:spacing w:val="0"/>
          <w:rtl w:val="0"/>
        </w:rPr>
        <w:t>ā</w:t>
      </w:r>
      <w:r>
        <w:rPr>
          <w:spacing w:val="0"/>
          <w:rtl w:val="0"/>
          <w:lang w:val="nl-NL"/>
        </w:rPr>
        <w:t>lsabiedr</w:t>
      </w:r>
      <w:r>
        <w:rPr>
          <w:rFonts w:hAnsi="Times New Roman" w:hint="default"/>
          <w:spacing w:val="0"/>
          <w:rtl w:val="0"/>
        </w:rPr>
        <w:t>ī</w:t>
      </w:r>
      <w:r>
        <w:rPr>
          <w:spacing w:val="0"/>
          <w:rtl w:val="0"/>
        </w:rPr>
        <w:t>ba</w:t>
      </w:r>
      <w:r>
        <w:rPr>
          <w:rtl w:val="0"/>
        </w:rPr>
        <w:t>s 2022.gada darb</w:t>
      </w:r>
      <w:r>
        <w:rPr>
          <w:rFonts w:hAnsi="Times New Roman" w:hint="default"/>
          <w:rtl w:val="0"/>
        </w:rPr>
        <w:t>ī</w:t>
      </w:r>
      <w:r>
        <w:rPr>
          <w:rtl w:val="0"/>
        </w:rPr>
        <w:t>bas rezult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tiem un finan</w:t>
      </w:r>
      <w:r>
        <w:rPr>
          <w:rFonts w:hAnsi="Times New Roman" w:hint="default"/>
          <w:rtl w:val="0"/>
        </w:rPr>
        <w:t>š</w:t>
      </w:r>
      <w:r>
        <w:rPr>
          <w:rtl w:val="0"/>
        </w:rPr>
        <w:t>u r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d</w:t>
      </w:r>
      <w:r>
        <w:rPr>
          <w:rFonts w:hAnsi="Times New Roman" w:hint="default"/>
          <w:rtl w:val="0"/>
        </w:rPr>
        <w:t>ī</w:t>
      </w:r>
      <w:r>
        <w:rPr>
          <w:rtl w:val="0"/>
        </w:rPr>
        <w:t>t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jiem un Valsts kancelejas P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rresoru koordin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 xml:space="preserve">cijas departamenta 2023.gada 4.septembra atzinumu Nr.7.8.5./2023-DOC-1410-2142 </w:t>
      </w:r>
      <w:r>
        <w:rPr>
          <w:rFonts w:hAnsi="Times New Roman" w:hint="default"/>
          <w:rtl w:val="0"/>
        </w:rPr>
        <w:t>„</w:t>
      </w:r>
      <w:r>
        <w:rPr>
          <w:rtl w:val="0"/>
          <w:lang w:val="nl-NL"/>
        </w:rPr>
        <w:t xml:space="preserve">Par VSIA </w:t>
      </w:r>
      <w:r>
        <w:rPr>
          <w:rFonts w:hAnsi="Times New Roman" w:hint="default"/>
          <w:rtl w:val="0"/>
        </w:rPr>
        <w:t>„</w:t>
      </w:r>
      <w:r>
        <w:rPr>
          <w:rtl w:val="0"/>
          <w:lang w:val="de-DE"/>
        </w:rPr>
        <w:t>KREMERATA BALTICA</w:t>
      </w:r>
      <w:r>
        <w:rPr>
          <w:rFonts w:hAnsi="Times New Roman" w:hint="default"/>
          <w:rtl w:val="0"/>
        </w:rPr>
        <w:t xml:space="preserve">” </w:t>
      </w:r>
      <w:r>
        <w:rPr>
          <w:rtl w:val="0"/>
        </w:rPr>
        <w:t>2022.gada darb</w:t>
      </w:r>
      <w:r>
        <w:rPr>
          <w:rFonts w:hAnsi="Times New Roman" w:hint="default"/>
          <w:rtl w:val="0"/>
        </w:rPr>
        <w:t>ī</w:t>
      </w:r>
      <w:r>
        <w:rPr>
          <w:rtl w:val="0"/>
          <w:lang w:val="es-ES_tradnl"/>
        </w:rPr>
        <w:t>bas v</w:t>
      </w:r>
      <w:r>
        <w:rPr>
          <w:rFonts w:hAnsi="Times New Roman" w:hint="default"/>
          <w:rtl w:val="0"/>
        </w:rPr>
        <w:t>ē</w:t>
      </w:r>
      <w:r>
        <w:rPr>
          <w:rtl w:val="0"/>
        </w:rPr>
        <w:t>rt</w:t>
      </w:r>
      <w:r>
        <w:rPr>
          <w:rFonts w:hAnsi="Times New Roman" w:hint="default"/>
          <w:rtl w:val="0"/>
        </w:rPr>
        <w:t>ē</w:t>
      </w:r>
      <w:r>
        <w:rPr>
          <w:rtl w:val="0"/>
        </w:rPr>
        <w:t>jumu</w:t>
      </w:r>
      <w:r>
        <w:rPr>
          <w:rFonts w:hAnsi="Times New Roman" w:hint="default"/>
          <w:rtl w:val="0"/>
        </w:rPr>
        <w:t>”</w:t>
      </w:r>
      <w:r>
        <w:rPr>
          <w:rtl w:val="0"/>
        </w:rPr>
        <w:t>, nolemj:</w:t>
      </w:r>
    </w:p>
    <w:p>
      <w:pPr>
        <w:pStyle w:val="Body"/>
        <w:spacing w:after="0" w:line="240" w:lineRule="auto"/>
      </w:pPr>
    </w:p>
    <w:p>
      <w:pPr>
        <w:pStyle w:val="List Paragraph"/>
        <w:numPr>
          <w:ilvl w:val="0"/>
          <w:numId w:val="3"/>
        </w:numPr>
        <w:tabs>
          <w:tab w:val="num" w:pos="658"/>
          <w:tab w:val="clear" w:pos="709"/>
        </w:tabs>
        <w:ind w:left="658" w:hanging="309"/>
        <w:jc w:val="both"/>
        <w:rPr>
          <w:position w:val="0"/>
          <w:sz w:val="24"/>
          <w:szCs w:val="24"/>
        </w:rPr>
      </w:pPr>
      <w:r>
        <w:rPr>
          <w:sz w:val="28"/>
          <w:szCs w:val="28"/>
          <w:rtl w:val="0"/>
        </w:rPr>
        <w:t>nov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rt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t kapit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nl-NL"/>
        </w:rPr>
        <w:t>lsabiedr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es-ES_tradnl"/>
        </w:rPr>
        <w:t>bas finan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u un nefinan</w:t>
      </w:r>
      <w:r>
        <w:rPr>
          <w:rFonts w:hAnsi="Times New Roman" w:hint="default"/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u m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r</w:t>
      </w:r>
      <w:r>
        <w:rPr>
          <w:rFonts w:hAnsi="Times New Roman" w:hint="default"/>
          <w:sz w:val="28"/>
          <w:szCs w:val="28"/>
          <w:rtl w:val="0"/>
        </w:rPr>
        <w:t>ķ</w:t>
      </w:r>
      <w:r>
        <w:rPr>
          <w:sz w:val="28"/>
          <w:szCs w:val="28"/>
          <w:rtl w:val="0"/>
        </w:rPr>
        <w:t>u izpildi 2022.gad</w:t>
      </w:r>
      <w:r>
        <w:rPr>
          <w:rFonts w:hAnsi="Times New Roman" w:hint="default"/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  <w:lang w:val="pt-PT"/>
        </w:rPr>
        <w:t>ar nov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rt</w:t>
      </w:r>
      <w:r>
        <w:rPr>
          <w:rFonts w:hAnsi="Times New Roman" w:hint="default"/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 xml:space="preserve">jumu </w:t>
      </w:r>
      <w:r>
        <w:rPr>
          <w:rFonts w:hAnsi="Times New Roman" w:hint="default"/>
          <w:b w:val="1"/>
          <w:bCs w:val="1"/>
          <w:sz w:val="28"/>
          <w:szCs w:val="28"/>
          <w:rtl w:val="0"/>
        </w:rPr>
        <w:t>„</w:t>
      </w:r>
      <w:r>
        <w:rPr>
          <w:b w:val="1"/>
          <w:bCs w:val="1"/>
          <w:sz w:val="28"/>
          <w:szCs w:val="28"/>
          <w:rtl w:val="0"/>
        </w:rPr>
        <w:t>labi</w:t>
      </w:r>
      <w:r>
        <w:rPr>
          <w:rFonts w:hAnsi="Times New Roman" w:hint="default"/>
          <w:b w:val="1"/>
          <w:bCs w:val="1"/>
          <w:sz w:val="28"/>
          <w:szCs w:val="28"/>
          <w:rtl w:val="0"/>
        </w:rPr>
        <w:t>”</w:t>
      </w:r>
      <w:r>
        <w:rPr>
          <w:sz w:val="28"/>
          <w:szCs w:val="28"/>
          <w:rtl w:val="0"/>
        </w:rPr>
        <w:t>.</w:t>
      </w:r>
    </w:p>
    <w:p>
      <w:pPr>
        <w:pStyle w:val="Body"/>
        <w:spacing w:after="0" w:line="240" w:lineRule="auto"/>
        <w:jc w:val="both"/>
        <w:rPr>
          <w:sz w:val="24"/>
          <w:szCs w:val="24"/>
        </w:rPr>
      </w:pPr>
    </w:p>
    <w:p>
      <w:pPr>
        <w:pStyle w:val="Body"/>
        <w:tabs>
          <w:tab w:val="center" w:pos="6096"/>
          <w:tab w:val="right" w:pos="8789"/>
        </w:tabs>
        <w:spacing w:after="0" w:line="240" w:lineRule="auto"/>
        <w:ind w:firstLine="284"/>
        <w:jc w:val="both"/>
      </w:pPr>
      <w:r>
        <w:rPr>
          <w:rtl w:val="0"/>
        </w:rPr>
        <w:t>Valsts kapit</w:t>
      </w:r>
      <w:r>
        <w:rPr>
          <w:rFonts w:hAnsi="Times New Roman" w:hint="default"/>
          <w:rtl w:val="0"/>
        </w:rPr>
        <w:t>ā</w:t>
      </w:r>
      <w:r>
        <w:rPr>
          <w:rtl w:val="0"/>
          <w:lang w:val="it-IT"/>
        </w:rPr>
        <w:t>la da</w:t>
      </w:r>
      <w:r>
        <w:rPr>
          <w:rFonts w:hAnsi="Times New Roman" w:hint="default"/>
          <w:rtl w:val="0"/>
        </w:rPr>
        <w:t>ļ</w:t>
      </w:r>
      <w:r>
        <w:rPr>
          <w:rtl w:val="0"/>
        </w:rPr>
        <w:t>u tur</w:t>
      </w:r>
      <w:r>
        <w:rPr>
          <w:rFonts w:hAnsi="Times New Roman" w:hint="default"/>
          <w:rtl w:val="0"/>
        </w:rPr>
        <w:t>ē</w:t>
      </w:r>
      <w:r>
        <w:rPr>
          <w:rtl w:val="0"/>
        </w:rPr>
        <w:t>t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ja p</w:t>
      </w:r>
      <w:r>
        <w:rPr>
          <w:rFonts w:hAnsi="Times New Roman" w:hint="default"/>
          <w:rtl w:val="0"/>
        </w:rPr>
        <w:t>ā</w:t>
      </w:r>
      <w:r>
        <w:rPr>
          <w:rtl w:val="0"/>
        </w:rPr>
        <w:t>rst</w:t>
      </w:r>
      <w:r>
        <w:rPr>
          <w:rFonts w:hAnsi="Times New Roman" w:hint="default"/>
          <w:rtl w:val="0"/>
        </w:rPr>
        <w:t>ā</w:t>
      </w:r>
      <w:r>
        <w:rPr>
          <w:rtl w:val="0"/>
          <w:lang w:val="en-US"/>
        </w:rPr>
        <w:t xml:space="preserve">ve </w:t>
        <w:tab/>
        <w:t>(paraksts*)</w:t>
        <w:tab/>
        <w:t>D.Vilsone</w:t>
      </w:r>
    </w:p>
    <w:p>
      <w:pPr>
        <w:pStyle w:val="Body"/>
        <w:spacing w:after="0" w:line="240" w:lineRule="auto"/>
        <w:jc w:val="both"/>
        <w:rPr>
          <w:sz w:val="24"/>
          <w:szCs w:val="24"/>
        </w:rPr>
      </w:pPr>
    </w:p>
    <w:p>
      <w:pPr>
        <w:pStyle w:val="Body"/>
        <w:spacing w:after="0" w:line="240" w:lineRule="auto"/>
        <w:jc w:val="both"/>
      </w:pPr>
      <w:r>
        <w:rPr>
          <w:sz w:val="24"/>
          <w:szCs w:val="24"/>
          <w:rtl w:val="0"/>
        </w:rPr>
        <w:t>* Dokuments ir parakst</w:t>
      </w:r>
      <w:r>
        <w:rPr>
          <w:rFonts w:hAnsi="Times New Roman" w:hint="default"/>
          <w:sz w:val="24"/>
          <w:szCs w:val="24"/>
          <w:rtl w:val="0"/>
        </w:rPr>
        <w:t>ī</w:t>
      </w:r>
      <w:r>
        <w:rPr>
          <w:sz w:val="24"/>
          <w:szCs w:val="24"/>
          <w:rtl w:val="0"/>
          <w:lang w:val="en-US"/>
        </w:rPr>
        <w:t>ts ar dro</w:t>
      </w:r>
      <w:r>
        <w:rPr>
          <w:rFonts w:hAnsi="Times New Roman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u elektronisko parakstu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20" w:h="16840" w:orient="portrait"/>
      <w:pgMar w:top="1418" w:right="1134" w:bottom="1134" w:left="1701" w:header="709" w:footer="709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Body"/>
      <w:spacing w:after="0" w:line="240" w:lineRule="auto"/>
      <w:jc w:val="both"/>
      <w:rPr>
        <w:sz w:val="20"/>
        <w:szCs w:val="20"/>
      </w:rPr>
    </w:pPr>
    <w:r>
      <w:rPr>
        <w:sz w:val="20"/>
        <w:szCs w:val="20"/>
        <w:rtl w:val="0"/>
      </w:rPr>
      <w:t>Katajs 29263983</w:t>
    </w:r>
  </w:p>
  <w:p>
    <w:pPr>
      <w:pStyle w:val="Body"/>
      <w:spacing w:after="0" w:line="240" w:lineRule="auto"/>
    </w:pPr>
    <w:hyperlink r:id="rId1" w:history="1">
      <w:r>
        <w:rPr>
          <w:rStyle w:val="Hyperlink.1"/>
          <w:sz w:val="20"/>
          <w:szCs w:val="20"/>
          <w:rtl w:val="0"/>
        </w:rPr>
        <w:t>Marcis.Katajs@km.gov.lv</w:t>
      </w:r>
    </w:hyperlink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jc w:val="center"/>
    </w:pPr>
    <w:r>
      <w:rPr>
        <w:sz w:val="24"/>
        <w:szCs w:val="24"/>
        <w:rtl w:val="0"/>
      </w:rPr>
      <w:fldChar w:fldCharType="begin" w:fldLock="0"/>
    </w:r>
    <w:r>
      <w:rPr>
        <w:sz w:val="24"/>
        <w:szCs w:val="24"/>
        <w:rtl w:val="0"/>
      </w:rPr>
      <w:t xml:space="preserve"> PAGE </w:t>
    </w:r>
    <w:r>
      <w:rPr>
        <w:sz w:val="24"/>
        <w:szCs w:val="24"/>
        <w:rtl w:val="0"/>
      </w:rPr>
      <w:fldChar w:fldCharType="separate" w:fldLock="0"/>
    </w:r>
    <w:r>
      <w:rPr>
        <w:sz w:val="24"/>
        <w:szCs w:val="24"/>
        <w:rtl w:val="0"/>
      </w:rPr>
    </w:r>
    <w:r>
      <w:rPr>
        <w:sz w:val="24"/>
        <w:szCs w:val="24"/>
        <w:rtl w:val="0"/>
      </w:rPr>
      <w:fldChar w:fldCharType="end" w:fldLock="0"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6" cy="103314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6616" cy="10331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1850389</wp:posOffset>
              </wp:positionH>
              <wp:positionV relativeFrom="page">
                <wp:posOffset>1903095</wp:posOffset>
              </wp:positionV>
              <wp:extent cx="4397375" cy="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97375" cy="0"/>
                      </a:xfrm>
                      <a:prstGeom prst="line">
                        <a:avLst/>
                      </a:prstGeom>
                      <a:noFill/>
                      <a:ln w="3175" cap="flat">
                        <a:solidFill>
                          <a:srgbClr val="231F2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145.7pt;margin-top:149.9pt;width:346.2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231F20" opacity="100.0%" weight="0.2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2030729</wp:posOffset>
              </wp:positionV>
              <wp:extent cx="5838825" cy="314325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"/>
                            <w:spacing w:after="0" w:line="194" w:lineRule="exact"/>
                            <w:ind w:left="20" w:firstLine="0"/>
                            <w:jc w:val="center"/>
                          </w:pPr>
                          <w:r>
                            <w:rPr>
                              <w:color w:val="231f20"/>
                              <w:sz w:val="17"/>
                              <w:szCs w:val="17"/>
                              <w:u w:color="231f20"/>
                              <w:rtl w:val="0"/>
                            </w:rPr>
                            <w:t>K. Valdem</w:t>
                          </w:r>
                          <w:r>
                            <w:rPr>
                              <w:rFonts w:hAnsi="Times New Roman" w:hint="default"/>
                              <w:color w:val="231f20"/>
                              <w:sz w:val="17"/>
                              <w:szCs w:val="17"/>
                              <w:u w:color="231f20"/>
                              <w:rtl w:val="0"/>
                            </w:rPr>
                            <w:t>ā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  <w:u w:color="231f20"/>
                              <w:rtl w:val="0"/>
                              <w:lang w:val="it-IT"/>
                            </w:rPr>
                            <w:t>ra iela 11a, R</w:t>
                          </w:r>
                          <w:r>
                            <w:rPr>
                              <w:rFonts w:hAnsi="Times New Roman" w:hint="default"/>
                              <w:color w:val="231f20"/>
                              <w:sz w:val="17"/>
                              <w:szCs w:val="17"/>
                              <w:u w:color="231f20"/>
                              <w:rtl w:val="0"/>
                            </w:rPr>
                            <w:t>ī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  <w:u w:color="231f20"/>
                              <w:rtl w:val="0"/>
                              <w:lang w:val="fr-FR"/>
                            </w:rPr>
                            <w:t>ga, LV - 1364, t</w:t>
                          </w:r>
                          <w:r>
                            <w:rPr>
                              <w:rFonts w:hAnsi="Times New Roman" w:hint="default"/>
                              <w:color w:val="231f20"/>
                              <w:sz w:val="17"/>
                              <w:szCs w:val="17"/>
                              <w:u w:color="231f20"/>
                              <w:rtl w:val="0"/>
                            </w:rPr>
                            <w:t>ā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  <w:u w:color="231f20"/>
                              <w:rtl w:val="0"/>
                              <w:lang w:val="en-US"/>
                            </w:rPr>
                            <w:t xml:space="preserve">lr. 67330200, fakss 67330293, e-pasts </w:t>
                          </w:r>
                          <w:hyperlink r:id="rId2" w:history="1">
                            <w:r>
                              <w:rPr>
                                <w:rStyle w:val="Hyperlink.0"/>
                                <w:sz w:val="17"/>
                                <w:szCs w:val="17"/>
                                <w:rtl w:val="0"/>
                              </w:rPr>
                              <w:t>pasts@km.gov.lv</w:t>
                            </w:r>
                          </w:hyperlink>
                          <w:r>
                            <w:rPr>
                              <w:color w:val="231f20"/>
                              <w:sz w:val="17"/>
                              <w:szCs w:val="17"/>
                              <w:u w:color="231f20"/>
                              <w:rtl w:val="0"/>
                            </w:rPr>
                            <w:t xml:space="preserve">, </w:t>
                          </w:r>
                          <w:hyperlink r:id="rId3" w:history="1">
                            <w:r>
                              <w:rPr>
                                <w:rStyle w:val="Hyperlink.0"/>
                                <w:sz w:val="17"/>
                                <w:szCs w:val="17"/>
                                <w:rtl w:val="0"/>
                              </w:rPr>
                              <w:t>www.km.gov.lv</w:t>
                            </w:r>
                          </w:hyperlink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92.2pt;margin-top:159.9pt;width:459.8pt;height:24.8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"/>
                      <w:spacing w:after="0" w:line="194" w:lineRule="exact"/>
                      <w:ind w:left="20" w:firstLine="0"/>
                      <w:jc w:val="center"/>
                    </w:pPr>
                    <w:r>
                      <w:rPr>
                        <w:color w:val="231f20"/>
                        <w:sz w:val="17"/>
                        <w:szCs w:val="17"/>
                        <w:u w:color="231f20"/>
                        <w:rtl w:val="0"/>
                      </w:rPr>
                      <w:t>K. Valdem</w:t>
                    </w:r>
                    <w:r>
                      <w:rPr>
                        <w:rFonts w:hAnsi="Times New Roman" w:hint="default"/>
                        <w:color w:val="231f20"/>
                        <w:sz w:val="17"/>
                        <w:szCs w:val="17"/>
                        <w:u w:color="231f20"/>
                        <w:rtl w:val="0"/>
                      </w:rPr>
                      <w:t>ā</w:t>
                    </w:r>
                    <w:r>
                      <w:rPr>
                        <w:color w:val="231f20"/>
                        <w:sz w:val="17"/>
                        <w:szCs w:val="17"/>
                        <w:u w:color="231f20"/>
                        <w:rtl w:val="0"/>
                        <w:lang w:val="it-IT"/>
                      </w:rPr>
                      <w:t>ra iela 11a, R</w:t>
                    </w:r>
                    <w:r>
                      <w:rPr>
                        <w:rFonts w:hAnsi="Times New Roman" w:hint="default"/>
                        <w:color w:val="231f20"/>
                        <w:sz w:val="17"/>
                        <w:szCs w:val="17"/>
                        <w:u w:color="231f20"/>
                        <w:rtl w:val="0"/>
                      </w:rPr>
                      <w:t>ī</w:t>
                    </w:r>
                    <w:r>
                      <w:rPr>
                        <w:color w:val="231f20"/>
                        <w:sz w:val="17"/>
                        <w:szCs w:val="17"/>
                        <w:u w:color="231f20"/>
                        <w:rtl w:val="0"/>
                        <w:lang w:val="fr-FR"/>
                      </w:rPr>
                      <w:t>ga, LV - 1364, t</w:t>
                    </w:r>
                    <w:r>
                      <w:rPr>
                        <w:rFonts w:hAnsi="Times New Roman" w:hint="default"/>
                        <w:color w:val="231f20"/>
                        <w:sz w:val="17"/>
                        <w:szCs w:val="17"/>
                        <w:u w:color="231f20"/>
                        <w:rtl w:val="0"/>
                      </w:rPr>
                      <w:t>ā</w:t>
                    </w:r>
                    <w:r>
                      <w:rPr>
                        <w:color w:val="231f20"/>
                        <w:sz w:val="17"/>
                        <w:szCs w:val="17"/>
                        <w:u w:color="231f20"/>
                        <w:rtl w:val="0"/>
                        <w:lang w:val="en-US"/>
                      </w:rPr>
                      <w:t xml:space="preserve">lr. 67330200, fakss 67330293, e-pasts </w:t>
                    </w:r>
                    <w:hyperlink r:id="rId2" w:history="1">
                      <w:r>
                        <w:rPr>
                          <w:rStyle w:val="Hyperlink.0"/>
                          <w:sz w:val="17"/>
                          <w:szCs w:val="17"/>
                          <w:rtl w:val="0"/>
                        </w:rPr>
                        <w:t>pasts@km.gov.lv</w:t>
                      </w:r>
                    </w:hyperlink>
                    <w:r>
                      <w:rPr>
                        <w:color w:val="231f20"/>
                        <w:sz w:val="17"/>
                        <w:szCs w:val="17"/>
                        <w:u w:color="231f20"/>
                        <w:rtl w:val="0"/>
                      </w:rPr>
                      <w:t xml:space="preserve">, </w:t>
                    </w:r>
                    <w:hyperlink r:id="rId3" w:history="1">
                      <w:r>
                        <w:rPr>
                          <w:rStyle w:val="Hyperlink.0"/>
                          <w:sz w:val="17"/>
                          <w:szCs w:val="17"/>
                          <w:rtl w:val="0"/>
                        </w:rPr>
                        <w:t>www.km.gov.lv</w:t>
                      </w:r>
                    </w:hyperlink>
                  </w:p>
                </w:txbxContent>
              </v:textbox>
              <w10:wrap type="none" side="bothSides" anchorx="page" anchory="page"/>
            </v:rect>
          </w:pict>
        </mc:Fallback>
      </mc:AlternateContent>
    </w:r>
  </w:p>
  <w:p>
    <w:pPr>
      <w:pStyle w:val="header"/>
    </w:pPr>
  </w:p>
  <w:p>
    <w:pPr>
      <w:pStyle w:val="header"/>
    </w:pPr>
  </w:p>
  <w:p>
    <w:pPr>
      <w:pStyle w:val="header"/>
    </w:pPr>
  </w:p>
  <w:p>
    <w:pPr>
      <w:pStyle w:val="header"/>
    </w:pPr>
  </w:p>
  <w:p>
    <w:pPr>
      <w:pStyle w:val="header"/>
    </w:pPr>
  </w:p>
  <w:p>
    <w:pPr>
      <w:pStyle w:val="header"/>
    </w:pPr>
  </w:p>
  <w:p>
    <w:pPr>
      <w:pStyle w:val="header"/>
    </w:pPr>
  </w:p>
  <w:p>
    <w:pPr>
      <w:pStyle w:val="header"/>
    </w:pPr>
  </w:p>
  <w:p>
    <w:pPr>
      <w:pStyle w:val="header"/>
    </w:pPr>
  </w:p>
  <w:p>
    <w:pPr>
      <w:pStyle w:val="Body"/>
      <w:widowControl w:val="1"/>
      <w:spacing w:after="0" w:line="240" w:lineRule="auto"/>
      <w:jc w:val="center"/>
      <w:rPr>
        <w:lang w:val="pt-PT"/>
      </w:rPr>
    </w:pPr>
    <w:r>
      <w:rPr>
        <w:b w:val="1"/>
        <w:bCs w:val="1"/>
        <w:rtl w:val="0"/>
        <w:lang w:val="pt-PT"/>
      </w:rPr>
      <w:t>L</w:t>
    </w:r>
    <w:r>
      <w:rPr>
        <w:rFonts w:hAnsi="Times New Roman" w:hint="default"/>
        <w:b w:val="1"/>
        <w:bCs w:val="1"/>
        <w:rtl w:val="0"/>
        <w:lang w:val="pt-PT"/>
      </w:rPr>
      <w:t>Ē</w:t>
    </w:r>
    <w:r>
      <w:rPr>
        <w:b w:val="1"/>
        <w:bCs w:val="1"/>
        <w:rtl w:val="0"/>
        <w:lang w:val="pt-PT"/>
      </w:rPr>
      <w:t>MUMS</w:t>
    </w:r>
  </w:p>
  <w:p>
    <w:pPr>
      <w:pStyle w:val="Body"/>
      <w:spacing w:after="0" w:line="240" w:lineRule="auto"/>
      <w:jc w:val="center"/>
      <w:rPr>
        <w:lang w:val="pt-PT"/>
      </w:rPr>
    </w:pPr>
    <w:r>
      <w:rPr>
        <w:rtl w:val="0"/>
        <w:lang w:val="pt-PT"/>
      </w:rPr>
      <w:t>R</w:t>
    </w:r>
    <w:r>
      <w:rPr>
        <w:rFonts w:hAnsi="Times New Roman" w:hint="default"/>
        <w:rtl w:val="0"/>
        <w:lang w:val="pt-PT"/>
      </w:rPr>
      <w:t>ī</w:t>
    </w:r>
    <w:r>
      <w:rPr>
        <w:rtl w:val="0"/>
        <w:lang w:val="pt-PT"/>
      </w:rPr>
      <w:t>g</w:t>
    </w:r>
    <w:r>
      <w:rPr>
        <w:rFonts w:hAnsi="Times New Roman" w:hint="default"/>
        <w:rtl w:val="0"/>
        <w:lang w:val="pt-PT"/>
      </w:rPr>
      <w:t>ā</w:t>
    </w:r>
  </w:p>
  <w:p>
    <w:pPr>
      <w:pStyle w:val="Body"/>
      <w:spacing w:after="0" w:line="240" w:lineRule="auto"/>
      <w:jc w:val="center"/>
      <w:rPr>
        <w:lang w:val="pt-PT"/>
      </w:rPr>
    </w:pPr>
  </w:p>
  <w:p>
    <w:pPr>
      <w:pStyle w:val="Body"/>
      <w:tabs>
        <w:tab w:val="right" w:pos="9065"/>
      </w:tabs>
      <w:spacing w:after="0" w:line="240" w:lineRule="auto"/>
    </w:pPr>
    <w:r>
      <w:rPr>
        <w:rtl w:val="0"/>
      </w:rPr>
      <w:t xml:space="preserve">06.10.2023. </w:t>
      <w:tab/>
      <w:t xml:space="preserve">Nr.2.5-3-83 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709"/>
          <w:tab w:val="clear" w:pos="0"/>
        </w:tabs>
        <w:ind w:left="709" w:hanging="360"/>
      </w:pPr>
      <w:rPr>
        <w:position w:val="0"/>
        <w:sz w:val="28"/>
        <w:szCs w:val="28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866"/>
          <w:tab w:val="clear" w:pos="0"/>
        </w:tabs>
        <w:ind w:left="1866" w:hanging="420"/>
      </w:pPr>
      <w:rPr>
        <w:position w:val="0"/>
        <w:sz w:val="28"/>
        <w:szCs w:val="28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586"/>
          <w:tab w:val="clear" w:pos="0"/>
        </w:tabs>
        <w:ind w:left="2586" w:hanging="420"/>
      </w:pPr>
      <w:rPr>
        <w:position w:val="0"/>
        <w:sz w:val="28"/>
        <w:szCs w:val="28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306"/>
          <w:tab w:val="clear" w:pos="0"/>
        </w:tabs>
        <w:ind w:left="3306" w:hanging="420"/>
      </w:pPr>
      <w:rPr>
        <w:position w:val="0"/>
        <w:sz w:val="28"/>
        <w:szCs w:val="28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4026"/>
          <w:tab w:val="clear" w:pos="0"/>
        </w:tabs>
        <w:ind w:left="4026" w:hanging="420"/>
      </w:pPr>
      <w:rPr>
        <w:position w:val="0"/>
        <w:sz w:val="28"/>
        <w:szCs w:val="28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746"/>
          <w:tab w:val="clear" w:pos="0"/>
        </w:tabs>
        <w:ind w:left="4746" w:hanging="420"/>
      </w:pPr>
      <w:rPr>
        <w:position w:val="0"/>
        <w:sz w:val="28"/>
        <w:szCs w:val="28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466"/>
          <w:tab w:val="clear" w:pos="0"/>
        </w:tabs>
        <w:ind w:left="5466" w:hanging="420"/>
      </w:pPr>
      <w:rPr>
        <w:position w:val="0"/>
        <w:sz w:val="28"/>
        <w:szCs w:val="28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6186"/>
          <w:tab w:val="clear" w:pos="0"/>
        </w:tabs>
        <w:ind w:left="6186" w:hanging="420"/>
      </w:pPr>
      <w:rPr>
        <w:position w:val="0"/>
        <w:sz w:val="28"/>
        <w:szCs w:val="28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906"/>
          <w:tab w:val="clear" w:pos="0"/>
        </w:tabs>
        <w:ind w:left="6906" w:hanging="420"/>
      </w:pPr>
      <w:rPr>
        <w:position w:val="0"/>
        <w:sz w:val="28"/>
        <w:szCs w:val="28"/>
        <w:rtl w:val="0"/>
      </w:rPr>
    </w:lvl>
  </w:abstractNum>
  <w:abstractNum w:abstractNumId="1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-"/>
      <w:lvlJc w:val="left"/>
      <w:pPr>
        <w:tabs>
          <w:tab w:val="num" w:pos="709"/>
          <w:tab w:val="clear" w:pos="0"/>
        </w:tabs>
        <w:ind w:left="709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866"/>
          <w:tab w:val="clear" w:pos="0"/>
        </w:tabs>
        <w:ind w:left="1866" w:hanging="420"/>
      </w:pPr>
      <w:rPr>
        <w:position w:val="0"/>
        <w:sz w:val="28"/>
        <w:szCs w:val="28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586"/>
          <w:tab w:val="clear" w:pos="0"/>
        </w:tabs>
        <w:ind w:left="2586" w:hanging="420"/>
      </w:pPr>
      <w:rPr>
        <w:position w:val="0"/>
        <w:sz w:val="28"/>
        <w:szCs w:val="28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306"/>
          <w:tab w:val="clear" w:pos="0"/>
        </w:tabs>
        <w:ind w:left="3306" w:hanging="420"/>
      </w:pPr>
      <w:rPr>
        <w:position w:val="0"/>
        <w:sz w:val="28"/>
        <w:szCs w:val="28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4026"/>
          <w:tab w:val="clear" w:pos="0"/>
        </w:tabs>
        <w:ind w:left="4026" w:hanging="420"/>
      </w:pPr>
      <w:rPr>
        <w:position w:val="0"/>
        <w:sz w:val="28"/>
        <w:szCs w:val="28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746"/>
          <w:tab w:val="clear" w:pos="0"/>
        </w:tabs>
        <w:ind w:left="4746" w:hanging="420"/>
      </w:pPr>
      <w:rPr>
        <w:position w:val="0"/>
        <w:sz w:val="28"/>
        <w:szCs w:val="28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466"/>
          <w:tab w:val="clear" w:pos="0"/>
        </w:tabs>
        <w:ind w:left="5466" w:hanging="420"/>
      </w:pPr>
      <w:rPr>
        <w:position w:val="0"/>
        <w:sz w:val="28"/>
        <w:szCs w:val="28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6186"/>
          <w:tab w:val="clear" w:pos="0"/>
        </w:tabs>
        <w:ind w:left="6186" w:hanging="420"/>
      </w:pPr>
      <w:rPr>
        <w:position w:val="0"/>
        <w:sz w:val="28"/>
        <w:szCs w:val="28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906"/>
          <w:tab w:val="clear" w:pos="0"/>
        </w:tabs>
        <w:ind w:left="6906" w:hanging="420"/>
      </w:pPr>
      <w:rPr>
        <w:position w:val="0"/>
        <w:sz w:val="28"/>
        <w:szCs w:val="28"/>
        <w:rtl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0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pt-PT"/>
    </w:rPr>
  </w:style>
  <w:style w:type="character" w:styleId="Link">
    <w:name w:val="Link"/>
    <w:rPr>
      <w:color w:val="0000ff"/>
      <w:u w:val="single" w:color="0000ff"/>
    </w:rPr>
  </w:style>
  <w:style w:type="character" w:styleId="Hyperlink.0">
    <w:name w:val="Hyperlink.0"/>
    <w:basedOn w:val="Link"/>
    <w:next w:val="Hyperlink.0"/>
    <w:rPr>
      <w:sz w:val="17"/>
      <w:szCs w:val="17"/>
    </w:rPr>
  </w:style>
  <w:style w:type="character" w:styleId="Hyperlink.1">
    <w:name w:val="Hyperlink.1"/>
    <w:basedOn w:val="Link"/>
    <w:next w:val="Hyperlink.1"/>
    <w:rPr>
      <w:sz w:val="20"/>
      <w:szCs w:val="20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mailto:Vards.Uzvards@km.gov.lv" TargetMode="External"/></Relationships>
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pasts@km.gov.lv" TargetMode="External"/><Relationship Id="rId3" Type="http://schemas.openxmlformats.org/officeDocument/2006/relationships/hyperlink" Target="http://www.km.gov.lv" TargetMode="Externa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